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EDD" w:rsidRDefault="000B7EDD" w:rsidP="00D91C7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872CD" w:rsidRDefault="00D91C74" w:rsidP="00D91C74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รายงานผลการติดตามและประเมินผลแผนพัฒนาสามปี</w:t>
      </w:r>
      <w:r w:rsidR="00890E32">
        <w:rPr>
          <w:rFonts w:ascii="TH SarabunPSK" w:hAnsi="TH SarabunPSK" w:cs="TH SarabunPSK" w:hint="cs"/>
          <w:sz w:val="32"/>
          <w:szCs w:val="32"/>
          <w:cs/>
        </w:rPr>
        <w:t>(พ.ศ.2560-2562)</w:t>
      </w:r>
    </w:p>
    <w:p w:rsidR="00890E32" w:rsidRDefault="00890E32" w:rsidP="00D91C74">
      <w:pPr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รอบเดือนเมษายน(ตั้งแต่ 1 ตุลาคม 2559- 31 มีนาคม 2560)</w:t>
      </w:r>
    </w:p>
    <w:p w:rsidR="00D91C74" w:rsidRDefault="00D91C74" w:rsidP="00D91C7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 อำเภอท่าศาลา จังหวัดนครศรีธรรมราช</w:t>
      </w:r>
    </w:p>
    <w:p w:rsidR="00D91C74" w:rsidRDefault="00D91C74" w:rsidP="00D91C7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</w:t>
      </w:r>
    </w:p>
    <w:p w:rsidR="00D91C74" w:rsidRPr="009143EF" w:rsidRDefault="009143EF" w:rsidP="009143E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1.</w:t>
      </w:r>
      <w:r w:rsidR="00D91C74" w:rsidRPr="009143EF">
        <w:rPr>
          <w:rFonts w:ascii="TH SarabunPSK" w:hAnsi="TH SarabunPSK" w:cs="TH SarabunPSK" w:hint="cs"/>
          <w:b/>
          <w:bCs/>
          <w:sz w:val="32"/>
          <w:szCs w:val="32"/>
          <w:cs/>
        </w:rPr>
        <w:t>วิสัยทัศน์ (</w:t>
      </w:r>
      <w:r w:rsidR="00D91C74" w:rsidRPr="009143EF">
        <w:rPr>
          <w:rFonts w:ascii="TH SarabunPSK" w:hAnsi="TH SarabunPSK" w:cs="TH SarabunPSK"/>
          <w:b/>
          <w:bCs/>
          <w:sz w:val="32"/>
          <w:szCs w:val="32"/>
        </w:rPr>
        <w:t>VISION</w:t>
      </w:r>
      <w:r w:rsidR="00D91C74" w:rsidRPr="009143EF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D91C74" w:rsidRDefault="00D91C74" w:rsidP="00D91C74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 xml:space="preserve">“ </w:t>
      </w:r>
      <w:r>
        <w:rPr>
          <w:rFonts w:ascii="TH SarabunPSK" w:hAnsi="TH SarabunPSK" w:cs="TH SarabunPSK" w:hint="cs"/>
          <w:sz w:val="32"/>
          <w:szCs w:val="32"/>
          <w:cs/>
        </w:rPr>
        <w:t>โครงสร้างพื้นฐานดี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คนมีการศึกษา พัฒนาเศรษฐกิจ คุณภาพชีวิตได้มาตรฐาน</w:t>
      </w:r>
      <w:r>
        <w:rPr>
          <w:rFonts w:ascii="TH SarabunPSK" w:hAnsi="TH SarabunPSK" w:cs="TH SarabunPSK"/>
          <w:sz w:val="32"/>
          <w:szCs w:val="32"/>
        </w:rPr>
        <w:t>”</w:t>
      </w:r>
    </w:p>
    <w:p w:rsidR="00D91C74" w:rsidRPr="00D91C74" w:rsidRDefault="00D91C74" w:rsidP="00D91C74">
      <w:pPr>
        <w:pStyle w:val="a3"/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91C74" w:rsidRPr="0067556D" w:rsidRDefault="009143EF" w:rsidP="009143E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vertAlign w:val="superscript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2.</w:t>
      </w:r>
      <w:proofErr w:type="spellStart"/>
      <w:r w:rsidR="00D91C74" w:rsidRPr="009143EF">
        <w:rPr>
          <w:rFonts w:ascii="TH SarabunPSK" w:hAnsi="TH SarabunPSK" w:cs="TH SarabunPSK" w:hint="cs"/>
          <w:b/>
          <w:bCs/>
          <w:sz w:val="32"/>
          <w:szCs w:val="32"/>
          <w:cs/>
        </w:rPr>
        <w:t>พันธ</w:t>
      </w:r>
      <w:proofErr w:type="spellEnd"/>
      <w:r w:rsidR="00D91C74" w:rsidRPr="009143EF">
        <w:rPr>
          <w:rFonts w:ascii="TH SarabunPSK" w:hAnsi="TH SarabunPSK" w:cs="TH SarabunPSK" w:hint="cs"/>
          <w:b/>
          <w:bCs/>
          <w:sz w:val="32"/>
          <w:szCs w:val="32"/>
          <w:cs/>
        </w:rPr>
        <w:t>กิจ</w:t>
      </w:r>
      <w:r w:rsidR="00D91C74" w:rsidRPr="009143E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91C74" w:rsidRPr="009143EF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D91C74" w:rsidRPr="009143EF">
        <w:rPr>
          <w:rFonts w:ascii="TH SarabunPSK" w:hAnsi="TH SarabunPSK" w:cs="TH SarabunPSK"/>
          <w:b/>
          <w:bCs/>
          <w:sz w:val="32"/>
          <w:szCs w:val="32"/>
        </w:rPr>
        <w:t>MISSION</w:t>
      </w:r>
      <w:r w:rsidR="00D91C74" w:rsidRPr="009143EF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bookmarkStart w:id="0" w:name="_GoBack"/>
      <w:bookmarkEnd w:id="0"/>
    </w:p>
    <w:p w:rsidR="006F7598" w:rsidRPr="006F7598" w:rsidRDefault="006F7598" w:rsidP="006F7598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F7598">
        <w:rPr>
          <w:rFonts w:ascii="TH SarabunPSK" w:hAnsi="TH SarabunPSK" w:cs="TH SarabunPSK" w:hint="cs"/>
          <w:sz w:val="32"/>
          <w:szCs w:val="32"/>
          <w:cs/>
        </w:rPr>
        <w:t>จัดให้มีสาธารณูปโภคขั้นพื้นฐานครอบคลุมทุกพื้นที่</w:t>
      </w:r>
      <w:r w:rsidRPr="006F7598">
        <w:rPr>
          <w:rFonts w:ascii="TH SarabunPSK" w:hAnsi="TH SarabunPSK" w:cs="TH SarabunPSK" w:hint="cs"/>
          <w:sz w:val="32"/>
          <w:szCs w:val="32"/>
          <w:cs/>
        </w:rPr>
        <w:tab/>
      </w:r>
      <w:r w:rsidRPr="006F7598">
        <w:rPr>
          <w:rFonts w:ascii="TH SarabunPSK" w:hAnsi="TH SarabunPSK" w:cs="TH SarabunPSK"/>
          <w:sz w:val="32"/>
          <w:szCs w:val="32"/>
        </w:rPr>
        <w:tab/>
      </w:r>
    </w:p>
    <w:p w:rsidR="006F7598" w:rsidRPr="006F7598" w:rsidRDefault="009143EF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(2)</w:t>
      </w:r>
      <w:r w:rsidR="006F75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F7598" w:rsidRPr="006F7598">
        <w:rPr>
          <w:rFonts w:ascii="TH SarabunPSK" w:hAnsi="TH SarabunPSK" w:cs="TH SarabunPSK" w:hint="cs"/>
          <w:sz w:val="32"/>
          <w:szCs w:val="32"/>
          <w:cs/>
        </w:rPr>
        <w:t>ให้มีน้ำเพื่อการอุปโภค บริโภคและการเกษตรอย่างเพียงพอ</w:t>
      </w:r>
      <w:r w:rsidR="006F7598" w:rsidRPr="006F7598">
        <w:rPr>
          <w:rFonts w:ascii="TH SarabunPSK" w:hAnsi="TH SarabunPSK" w:cs="TH SarabunPSK"/>
          <w:sz w:val="32"/>
          <w:szCs w:val="32"/>
        </w:rPr>
        <w:tab/>
      </w:r>
    </w:p>
    <w:p w:rsidR="006F7598" w:rsidRPr="006F7598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F7598">
        <w:rPr>
          <w:rFonts w:ascii="TH SarabunPSK" w:hAnsi="TH SarabunPSK" w:cs="TH SarabunPSK" w:hint="cs"/>
          <w:sz w:val="32"/>
          <w:szCs w:val="32"/>
          <w:cs/>
        </w:rPr>
        <w:t>.ให้มีการบำรุงรักษาทางบกและทางน้ำ</w:t>
      </w:r>
      <w:r w:rsidRPr="006F7598">
        <w:rPr>
          <w:rFonts w:ascii="TH SarabunPSK" w:hAnsi="TH SarabunPSK" w:cs="TH SarabunPSK"/>
          <w:sz w:val="32"/>
          <w:szCs w:val="32"/>
        </w:rPr>
        <w:tab/>
      </w:r>
      <w:r w:rsidRPr="006F7598">
        <w:rPr>
          <w:rFonts w:ascii="TH SarabunPSK" w:hAnsi="TH SarabunPSK" w:cs="TH SarabunPSK"/>
          <w:sz w:val="32"/>
          <w:szCs w:val="32"/>
        </w:rPr>
        <w:tab/>
      </w:r>
      <w:r w:rsidRPr="006F7598">
        <w:rPr>
          <w:rFonts w:ascii="TH SarabunPSK" w:hAnsi="TH SarabunPSK" w:cs="TH SarabunPSK"/>
          <w:sz w:val="32"/>
          <w:szCs w:val="32"/>
        </w:rPr>
        <w:tab/>
      </w:r>
    </w:p>
    <w:p w:rsidR="006F7598" w:rsidRPr="006F7598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F7598">
        <w:rPr>
          <w:rFonts w:ascii="TH SarabunPSK" w:hAnsi="TH SarabunPSK" w:cs="TH SarabunPSK" w:hint="cs"/>
          <w:sz w:val="32"/>
          <w:szCs w:val="32"/>
          <w:cs/>
        </w:rPr>
        <w:t>บำรุงและส่งเสริมการประกอบอาชีพของราษฎร</w:t>
      </w:r>
      <w:r w:rsidRPr="006F7598">
        <w:rPr>
          <w:rFonts w:ascii="TH SarabunPSK" w:hAnsi="TH SarabunPSK" w:cs="TH SarabunPSK"/>
          <w:sz w:val="32"/>
          <w:szCs w:val="32"/>
        </w:rPr>
        <w:tab/>
      </w:r>
      <w:r w:rsidRPr="006F7598">
        <w:rPr>
          <w:rFonts w:ascii="TH SarabunPSK" w:hAnsi="TH SarabunPSK" w:cs="TH SarabunPSK"/>
          <w:sz w:val="32"/>
          <w:szCs w:val="32"/>
        </w:rPr>
        <w:tab/>
      </w:r>
    </w:p>
    <w:p w:rsidR="006F7598" w:rsidRPr="006F7598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F7598">
        <w:rPr>
          <w:rFonts w:ascii="TH SarabunPSK" w:hAnsi="TH SarabunPSK" w:cs="TH SarabunPSK" w:hint="cs"/>
          <w:sz w:val="32"/>
          <w:szCs w:val="32"/>
          <w:cs/>
        </w:rPr>
        <w:t>ส่งเสริม สนับสนุนการศึกษา  ศาสนา ภูมิปัญญา และวัฒนธรรมอันดีของตำบล</w:t>
      </w:r>
      <w:r w:rsidRPr="006F7598">
        <w:rPr>
          <w:rFonts w:ascii="TH SarabunPSK" w:hAnsi="TH SarabunPSK" w:cs="TH SarabunPSK"/>
          <w:sz w:val="32"/>
          <w:szCs w:val="32"/>
        </w:rPr>
        <w:tab/>
      </w:r>
      <w:r w:rsidRPr="006F7598">
        <w:rPr>
          <w:rFonts w:ascii="TH SarabunPSK" w:hAnsi="TH SarabunPSK" w:cs="TH SarabunPSK"/>
          <w:sz w:val="32"/>
          <w:szCs w:val="32"/>
        </w:rPr>
        <w:tab/>
      </w:r>
    </w:p>
    <w:p w:rsidR="006F7598" w:rsidRPr="006F7598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F7598">
        <w:rPr>
          <w:rFonts w:ascii="TH SarabunPSK" w:hAnsi="TH SarabunPSK" w:cs="TH SarabunPSK" w:hint="cs"/>
          <w:sz w:val="32"/>
          <w:szCs w:val="32"/>
          <w:cs/>
        </w:rPr>
        <w:t>ป้องกันและระงับโรคติดต่อ</w:t>
      </w:r>
    </w:p>
    <w:p w:rsidR="006F7598" w:rsidRPr="006F7598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F7598">
        <w:rPr>
          <w:rFonts w:ascii="TH SarabunPSK" w:hAnsi="TH SarabunPSK" w:cs="TH SarabunPSK" w:hint="cs"/>
          <w:sz w:val="32"/>
          <w:szCs w:val="32"/>
          <w:cs/>
        </w:rPr>
        <w:t>คุ้มครอง ดูแล และบำรุงรักษาทรัพยากรธรรมชาติและสิ่งแวดล้อม</w:t>
      </w:r>
    </w:p>
    <w:p w:rsidR="006F7598" w:rsidRPr="006F7598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F7598">
        <w:rPr>
          <w:rFonts w:ascii="TH SarabunPSK" w:hAnsi="TH SarabunPSK" w:cs="TH SarabunPSK" w:hint="cs"/>
          <w:sz w:val="32"/>
          <w:szCs w:val="32"/>
          <w:cs/>
        </w:rPr>
        <w:t>พัฒนาและส่งเสริมการท่องเที่ยวภายในตำบล</w:t>
      </w:r>
    </w:p>
    <w:p w:rsidR="006F7598" w:rsidRPr="006F7598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F7598">
        <w:rPr>
          <w:rFonts w:ascii="TH SarabunPSK" w:hAnsi="TH SarabunPSK" w:cs="TH SarabunPSK" w:hint="cs"/>
          <w:sz w:val="32"/>
          <w:szCs w:val="32"/>
          <w:cs/>
        </w:rPr>
        <w:t>ส่งเสริมวิถีชีวิตตามแนวปรัชญาเศรษฐกิจพอเพียง</w:t>
      </w:r>
    </w:p>
    <w:p w:rsidR="006F7598" w:rsidRPr="006F7598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F7598">
        <w:rPr>
          <w:rFonts w:ascii="TH SarabunPSK" w:hAnsi="TH SarabunPSK" w:cs="TH SarabunPSK" w:hint="cs"/>
          <w:sz w:val="32"/>
          <w:szCs w:val="32"/>
          <w:cs/>
        </w:rPr>
        <w:t>ส่งเสริมการมีส่วนร่วมของประชาชนในการพัฒนาตำบล</w:t>
      </w:r>
    </w:p>
    <w:p w:rsidR="006F7598" w:rsidRDefault="006F7598" w:rsidP="006F7598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6F7598">
        <w:rPr>
          <w:rFonts w:ascii="TH SarabunPSK" w:hAnsi="TH SarabunPSK" w:cs="TH SarabunPSK" w:hint="cs"/>
          <w:sz w:val="32"/>
          <w:szCs w:val="32"/>
          <w:cs/>
        </w:rPr>
        <w:t>พัฒนาสังคมและส่งเสริมคุณภาพชีวิตของประชาชนทุกกลุ่มสู่ความเข้มแข็งอย่างยั่งยืน</w:t>
      </w:r>
    </w:p>
    <w:p w:rsidR="00D048FA" w:rsidRPr="00700064" w:rsidRDefault="00D42830" w:rsidP="00496C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3.</w:t>
      </w:r>
      <w:r w:rsidR="00496CB9" w:rsidRPr="00700064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ยุทธศาสตร์การพัฒนา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9143EF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 ยุทธศาสตร์การพัฒนาด้านโครงสร้างพื้นฐาน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9143EF">
        <w:rPr>
          <w:rFonts w:ascii="TH SarabunPSK" w:hAnsi="TH SarabunPSK" w:cs="TH SarabunPSK" w:hint="cs"/>
          <w:sz w:val="32"/>
          <w:szCs w:val="32"/>
          <w:cs/>
        </w:rPr>
        <w:t>1.1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ก่อสร้าง ปรับปรุง บุกเบิก บำรุงรักษาถนน สะพาน ท่อระบายน้ำ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9143EF">
        <w:rPr>
          <w:rFonts w:ascii="TH SarabunPSK" w:hAnsi="TH SarabunPSK" w:cs="TH SarabunPSK" w:hint="cs"/>
          <w:sz w:val="32"/>
          <w:szCs w:val="32"/>
          <w:cs/>
        </w:rPr>
        <w:t>1.2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ขยายเขต ซ่อมแซม ไฟฟ้า ประปา โทรศัพท์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652E89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) ยุทธศาสตร์การพัฒนาด้านเศรษฐกิจ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7556D">
        <w:rPr>
          <w:rFonts w:ascii="TH SarabunPSK" w:hAnsi="TH SarabunPSK" w:cs="TH SarabunPSK"/>
          <w:sz w:val="32"/>
          <w:szCs w:val="32"/>
        </w:rPr>
        <w:t>2.1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แนวทางการพัฒนาและส่งเสริมอาชีพ</w:t>
      </w:r>
    </w:p>
    <w:p w:rsidR="00496CB9" w:rsidRDefault="00652E8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(3</w:t>
      </w:r>
      <w:r w:rsidR="00496CB9">
        <w:rPr>
          <w:rFonts w:ascii="TH SarabunPSK" w:hAnsi="TH SarabunPSK" w:cs="TH SarabunPSK" w:hint="cs"/>
          <w:sz w:val="32"/>
          <w:szCs w:val="32"/>
          <w:cs/>
        </w:rPr>
        <w:t>) ยุทธศาสตร์การพัฒนาด้านคนและสังคม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7556D">
        <w:rPr>
          <w:rFonts w:ascii="TH SarabunPSK" w:hAnsi="TH SarabunPSK" w:cs="TH SarabunPSK"/>
          <w:sz w:val="32"/>
          <w:szCs w:val="32"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การสวัสดิการสังคมและสงเคราะห์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7556D">
        <w:rPr>
          <w:rFonts w:ascii="TH SarabunPSK" w:hAnsi="TH SarabunPSK" w:cs="TH SarabunPSK"/>
          <w:sz w:val="32"/>
          <w:szCs w:val="32"/>
        </w:rPr>
        <w:t>3.2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การกีฬาและนันทนาการ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7556D">
        <w:rPr>
          <w:rFonts w:ascii="TH SarabunPSK" w:hAnsi="TH SarabunPSK" w:cs="TH SarabunPSK"/>
          <w:sz w:val="32"/>
          <w:szCs w:val="32"/>
        </w:rPr>
        <w:t>3.3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การป้องกันแก้ไขปัญหายาเสพติด การรักษาความสงบเรียบร้อยและความเป็นระเบียบของสังคม</w:t>
      </w:r>
    </w:p>
    <w:p w:rsidR="00496CB9" w:rsidRDefault="00652E8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(4</w:t>
      </w:r>
      <w:r w:rsidR="00496CB9">
        <w:rPr>
          <w:rFonts w:ascii="TH SarabunPSK" w:hAnsi="TH SarabunPSK" w:cs="TH SarabunPSK" w:hint="cs"/>
          <w:sz w:val="32"/>
          <w:szCs w:val="32"/>
          <w:cs/>
        </w:rPr>
        <w:t>) ยุทธศาสตร์การพัฒนาด้านการศึกษา ศาสนา วัฒนธรรมและนันทนาการ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7556D">
        <w:rPr>
          <w:rFonts w:ascii="TH SarabunPSK" w:hAnsi="TH SarabunPSK" w:cs="TH SarabunPSK"/>
          <w:sz w:val="32"/>
          <w:szCs w:val="32"/>
        </w:rPr>
        <w:t>4.1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การส่งเสริมการศึกษาพัฒนาความรู้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7556D">
        <w:rPr>
          <w:rFonts w:ascii="TH SarabunPSK" w:hAnsi="TH SarabunPSK" w:cs="TH SarabunPSK"/>
          <w:sz w:val="32"/>
          <w:szCs w:val="32"/>
        </w:rPr>
        <w:t>4.2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การบำรุงศาสนา และวัฒนธรรม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652E89"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) ยุทธศาสตร์การพัฒนาด้านสาธารณสุข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7556D">
        <w:rPr>
          <w:rFonts w:ascii="TH SarabunPSK" w:hAnsi="TH SarabunPSK" w:cs="TH SarabunPSK"/>
          <w:sz w:val="32"/>
          <w:szCs w:val="32"/>
        </w:rPr>
        <w:t>5.1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การรักษาพยาบาล การดูแลสุขภาพอนามัยและการแพร่ระบาดของโรคติดต่อ</w:t>
      </w:r>
    </w:p>
    <w:p w:rsidR="00496CB9" w:rsidRDefault="00496CB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652E89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) ยุทธศาสตร์การพัฒนาด้านการเมืองการบริหาร</w:t>
      </w:r>
    </w:p>
    <w:p w:rsidR="003D48E7" w:rsidRDefault="003D48E7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67556D">
        <w:rPr>
          <w:rFonts w:ascii="TH SarabunPSK" w:hAnsi="TH SarabunPSK" w:cs="TH SarabunPSK" w:hint="cs"/>
          <w:sz w:val="32"/>
          <w:szCs w:val="32"/>
          <w:cs/>
        </w:rPr>
        <w:t>6.1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การเสริมสร้างความรู้ความเข้าใจด้านการเมืองการบริหาร</w:t>
      </w:r>
    </w:p>
    <w:p w:rsidR="003D48E7" w:rsidRDefault="003D48E7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 xml:space="preserve">     </w:t>
      </w:r>
      <w:r w:rsidR="0067556D">
        <w:rPr>
          <w:rFonts w:ascii="TH SarabunPSK" w:hAnsi="TH SarabunPSK" w:cs="TH SarabunPSK" w:hint="cs"/>
          <w:sz w:val="32"/>
          <w:szCs w:val="32"/>
          <w:cs/>
        </w:rPr>
        <w:t>6.2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การเพิ่มประสิทธิภาพใ</w:t>
      </w:r>
      <w:r w:rsidR="00D42830">
        <w:rPr>
          <w:rFonts w:ascii="TH SarabunPSK" w:hAnsi="TH SarabunPSK" w:cs="TH SarabunPSK" w:hint="cs"/>
          <w:sz w:val="32"/>
          <w:szCs w:val="32"/>
          <w:cs/>
        </w:rPr>
        <w:t>นการบริหารและการให้บริการประชาชน</w:t>
      </w:r>
    </w:p>
    <w:p w:rsidR="003D48E7" w:rsidRDefault="00652E89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(7</w:t>
      </w:r>
      <w:r w:rsidR="003D48E7">
        <w:rPr>
          <w:rFonts w:ascii="TH SarabunPSK" w:hAnsi="TH SarabunPSK" w:cs="TH SarabunPSK" w:hint="cs"/>
          <w:sz w:val="32"/>
          <w:szCs w:val="32"/>
          <w:cs/>
        </w:rPr>
        <w:t>) ยุทธศาสตร์การพัฒนาด้านทรัพยากรธรรมชาติและสิ่งแวดล้อม</w:t>
      </w:r>
    </w:p>
    <w:p w:rsidR="003D48E7" w:rsidRDefault="003D48E7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="0067556D">
        <w:rPr>
          <w:rFonts w:ascii="TH SarabunPSK" w:hAnsi="TH SarabunPSK" w:cs="TH SarabunPSK" w:hint="cs"/>
          <w:sz w:val="32"/>
          <w:szCs w:val="32"/>
          <w:cs/>
        </w:rPr>
        <w:t>7.1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0064">
        <w:rPr>
          <w:rFonts w:ascii="TH SarabunPSK" w:hAnsi="TH SarabunPSK" w:cs="TH SarabunPSK" w:hint="cs"/>
          <w:sz w:val="32"/>
          <w:szCs w:val="32"/>
          <w:cs/>
        </w:rPr>
        <w:t>แนวทางการพัฒนา การอนุรักษ์ทรัพยากรธรรมชาติและสิ่งแวดล้อม</w:t>
      </w:r>
    </w:p>
    <w:p w:rsidR="00700064" w:rsidRDefault="00700064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67556D">
        <w:rPr>
          <w:rFonts w:ascii="TH SarabunPSK" w:hAnsi="TH SarabunPSK" w:cs="TH SarabunPSK" w:hint="cs"/>
          <w:sz w:val="32"/>
          <w:szCs w:val="32"/>
          <w:cs/>
        </w:rPr>
        <w:t>7.2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 การส่งเสริมประชาสัมพันธ์และการพัฒนาแหล่งท่องเที่ยว</w:t>
      </w:r>
    </w:p>
    <w:p w:rsidR="00AB0557" w:rsidRPr="00AB0557" w:rsidRDefault="00AB0557" w:rsidP="00496CB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AB0557" w:rsidRPr="00AB0557" w:rsidRDefault="00AB0557" w:rsidP="00AB055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     4. </w:t>
      </w:r>
      <w:r w:rsidRPr="00AB055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การวางแผน</w:t>
      </w:r>
      <w:r w:rsidRPr="00AB0557">
        <w:rPr>
          <w:rFonts w:ascii="TH SarabunPSK" w:eastAsia="Times New Roman" w:hAnsi="TH SarabunPSK" w:cs="TH SarabunPSK"/>
          <w:sz w:val="32"/>
          <w:szCs w:val="32"/>
        </w:rPr>
        <w:br/>
        <w:t>    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</w:t>
      </w:r>
      <w:proofErr w:type="spellStart"/>
      <w:r w:rsidRPr="00AB0557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AB0557">
        <w:rPr>
          <w:rFonts w:ascii="TH SarabunPSK" w:eastAsia="Times New Roman" w:hAnsi="TH SarabunPSK" w:cs="TH SarabunPSK"/>
          <w:sz w:val="32"/>
          <w:szCs w:val="32"/>
          <w:cs/>
        </w:rPr>
        <w:t>.ตลิ่งชัน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 xml:space="preserve">ได้จัดทำแผนยุทธศาสตร์การพัฒนาและแผนพัฒนา 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 xml:space="preserve">ปี (พ.ศ. 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2560-2562)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 xml:space="preserve">พ.ศ. 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2548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>โดยผ่านการมีส่วนร่วมของประชาชน เช่น การจัดเวทีประชาคม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>การประชุมกรรมการชุมชน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>เพื่อรับฟังปัญหาและความต้องการที่แท้จริงของประชาชนในพื้นที่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 xml:space="preserve">ก่อนนำมาจัดทำโครงการเพื่อพัฒนาพื้นที่ ที่บรรจุไว้ในแผนพัฒนา 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>ปี ต่อไป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AB0557">
        <w:rPr>
          <w:rFonts w:ascii="TH SarabunPSK" w:eastAsia="Times New Roman" w:hAnsi="TH SarabunPSK" w:cs="TH SarabunPSK"/>
          <w:sz w:val="32"/>
          <w:szCs w:val="32"/>
        </w:rPr>
        <w:br/>
        <w:t>   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</w:t>
      </w:r>
      <w:r w:rsidRPr="00AB0557">
        <w:rPr>
          <w:rFonts w:ascii="TH SarabunPSK" w:eastAsia="Times New Roman" w:hAnsi="TH SarabunPSK" w:cs="TH SarabunPSK"/>
          <w:sz w:val="32"/>
          <w:szCs w:val="32"/>
        </w:rPr>
        <w:t> </w:t>
      </w:r>
      <w:proofErr w:type="spellStart"/>
      <w:r w:rsidRPr="00AB0557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AB0557">
        <w:rPr>
          <w:rFonts w:ascii="TH SarabunPSK" w:eastAsia="Times New Roman" w:hAnsi="TH SarabunPSK" w:cs="TH SarabunPSK"/>
          <w:sz w:val="32"/>
          <w:szCs w:val="32"/>
          <w:cs/>
        </w:rPr>
        <w:t xml:space="preserve">.ตลิ่งชัน ได้ประกาศใช้แผนพัฒนา 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 xml:space="preserve">ปี (พ.ศ. 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2560-2562)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 xml:space="preserve">เมื่อวันที่ 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26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 xml:space="preserve">พฤษภาคม 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2559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3 </w:t>
      </w:r>
      <w:r w:rsidRPr="00AB0557">
        <w:rPr>
          <w:rFonts w:ascii="TH SarabunPSK" w:eastAsia="Times New Roman" w:hAnsi="TH SarabunPSK" w:cs="TH SarabunPSK"/>
          <w:sz w:val="32"/>
          <w:szCs w:val="32"/>
          <w:cs/>
        </w:rPr>
        <w:t xml:space="preserve">ปี (พ.ศ. </w:t>
      </w:r>
      <w:r w:rsidRPr="00AB0557">
        <w:rPr>
          <w:rFonts w:ascii="TH SarabunPSK" w:eastAsia="Times New Roman" w:hAnsi="TH SarabunPSK" w:cs="TH SarabunPSK"/>
          <w:sz w:val="32"/>
          <w:szCs w:val="32"/>
        </w:rPr>
        <w:t xml:space="preserve">2560-2562)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2"/>
        <w:gridCol w:w="721"/>
        <w:gridCol w:w="1465"/>
        <w:gridCol w:w="721"/>
        <w:gridCol w:w="1586"/>
        <w:gridCol w:w="721"/>
        <w:gridCol w:w="1480"/>
      </w:tblGrid>
      <w:tr w:rsidR="00AB0557" w:rsidRPr="00AB0557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2560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2561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2562</w:t>
            </w:r>
          </w:p>
        </w:tc>
      </w:tr>
      <w:tr w:rsidR="00AB0557" w:rsidRPr="00AB0557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AB0557" w:rsidRPr="00AB055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43,233,080.00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82,177,428.00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30,428,376.00</w:t>
            </w:r>
          </w:p>
        </w:tc>
      </w:tr>
      <w:tr w:rsidR="00AB0557" w:rsidRPr="00AB055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630,000.00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130,000.00</w:t>
            </w:r>
          </w:p>
        </w:tc>
      </w:tr>
      <w:tr w:rsidR="00AB0557" w:rsidRPr="00AB055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7,725,000.00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8,075,000.00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8,025,000.00</w:t>
            </w:r>
          </w:p>
        </w:tc>
      </w:tr>
      <w:tr w:rsidR="00AB0557" w:rsidRPr="00AB055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ยุทธศาสตร์การพัฒนาด้านการศึกษา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8,973,000.00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8,673,000.00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8,673,000.00</w:t>
            </w:r>
          </w:p>
        </w:tc>
      </w:tr>
      <w:tr w:rsidR="00AB0557" w:rsidRPr="00AB055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787,500.00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817,500.00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817,500.00</w:t>
            </w:r>
          </w:p>
        </w:tc>
      </w:tr>
      <w:tr w:rsidR="00AB0557" w:rsidRPr="00AB055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747,000.00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997,000.00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997,000.00</w:t>
            </w:r>
          </w:p>
        </w:tc>
      </w:tr>
      <w:tr w:rsidR="00AB0557" w:rsidRPr="00AB055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sz w:val="32"/>
                <w:szCs w:val="32"/>
              </w:rPr>
              <w:t>180,000.00</w:t>
            </w:r>
          </w:p>
        </w:tc>
      </w:tr>
      <w:tr w:rsidR="00AB0557" w:rsidRPr="00AB0557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61,715,580.00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101,549,928.00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AB0557" w:rsidRPr="00AB0557" w:rsidRDefault="00AB0557" w:rsidP="00AB0557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AB0557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49,250,876.00</w:t>
            </w:r>
          </w:p>
        </w:tc>
      </w:tr>
    </w:tbl>
    <w:p w:rsidR="00AB0557" w:rsidRDefault="00AB0557" w:rsidP="00496CB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B0557" w:rsidRDefault="00D42830" w:rsidP="00D4283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</w:t>
      </w:r>
    </w:p>
    <w:p w:rsidR="00AB0557" w:rsidRDefault="00AB0557" w:rsidP="00D4283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B0557" w:rsidRDefault="00AB0557" w:rsidP="00D4283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AB0557" w:rsidRDefault="00AB0557" w:rsidP="00D42830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D42830" w:rsidRPr="00D42830" w:rsidRDefault="00D42830" w:rsidP="00D4283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 w:rsidR="00AB055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 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 </w:t>
      </w:r>
      <w:r w:rsidRPr="00D4283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การจัดทำงบประมาณ</w:t>
      </w:r>
      <w:r w:rsidRPr="00D42830">
        <w:rPr>
          <w:rFonts w:ascii="TH SarabunPSK" w:eastAsia="Times New Roman" w:hAnsi="TH SarabunPSK" w:cs="TH SarabunPSK"/>
          <w:sz w:val="32"/>
          <w:szCs w:val="32"/>
        </w:rPr>
        <w:br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 </w:t>
      </w:r>
      <w:r w:rsidRPr="00D42830">
        <w:rPr>
          <w:rFonts w:ascii="TH SarabunPSK" w:eastAsia="Times New Roman" w:hAnsi="TH SarabunPSK" w:cs="TH SarabunPSK"/>
          <w:sz w:val="32"/>
          <w:szCs w:val="32"/>
          <w:cs/>
        </w:rPr>
        <w:t>ผู้บริหาร</w:t>
      </w:r>
      <w:proofErr w:type="spellStart"/>
      <w:r w:rsidRPr="00D42830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D42830">
        <w:rPr>
          <w:rFonts w:ascii="TH SarabunPSK" w:eastAsia="Times New Roman" w:hAnsi="TH SarabunPSK" w:cs="TH SarabunPSK"/>
          <w:sz w:val="32"/>
          <w:szCs w:val="32"/>
          <w:cs/>
        </w:rPr>
        <w:t>.ตลิ่งชัน</w:t>
      </w:r>
      <w:r w:rsidRPr="00D428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D42830">
        <w:rPr>
          <w:rFonts w:ascii="TH SarabunPSK" w:eastAsia="Times New Roman" w:hAnsi="TH SarabunPSK" w:cs="TH SarabunPSK"/>
          <w:sz w:val="32"/>
          <w:szCs w:val="32"/>
          <w:cs/>
        </w:rPr>
        <w:t xml:space="preserve">ได้ประกาศใช้ข้อบัญญัติงบประมาณ เมื่อวันที่ </w:t>
      </w:r>
      <w:r w:rsidRPr="00D42830">
        <w:rPr>
          <w:rFonts w:ascii="TH SarabunPSK" w:eastAsia="Times New Roman" w:hAnsi="TH SarabunPSK" w:cs="TH SarabunPSK"/>
          <w:sz w:val="32"/>
          <w:szCs w:val="32"/>
        </w:rPr>
        <w:t xml:space="preserve">29 </w:t>
      </w:r>
      <w:r w:rsidRPr="00D42830">
        <w:rPr>
          <w:rFonts w:ascii="TH SarabunPSK" w:eastAsia="Times New Roman" w:hAnsi="TH SarabunPSK" w:cs="TH SarabunPSK"/>
          <w:sz w:val="32"/>
          <w:szCs w:val="32"/>
          <w:cs/>
        </w:rPr>
        <w:t xml:space="preserve">กันยายน </w:t>
      </w:r>
      <w:r w:rsidRPr="00D42830">
        <w:rPr>
          <w:rFonts w:ascii="TH SarabunPSK" w:eastAsia="Times New Roman" w:hAnsi="TH SarabunPSK" w:cs="TH SarabunPSK"/>
          <w:sz w:val="32"/>
          <w:szCs w:val="32"/>
        </w:rPr>
        <w:t xml:space="preserve">2559 </w:t>
      </w:r>
      <w:r w:rsidRPr="00D42830">
        <w:rPr>
          <w:rFonts w:ascii="TH SarabunPSK" w:eastAsia="Times New Roman" w:hAnsi="TH SarabunPSK" w:cs="TH SarabunPSK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Pr="00D42830">
        <w:rPr>
          <w:rFonts w:ascii="TH SarabunPSK" w:eastAsia="Times New Roman" w:hAnsi="TH SarabunPSK" w:cs="TH SarabunPSK"/>
          <w:sz w:val="32"/>
          <w:szCs w:val="32"/>
        </w:rPr>
        <w:t xml:space="preserve">62 </w:t>
      </w:r>
      <w:r w:rsidRPr="00D42830">
        <w:rPr>
          <w:rFonts w:ascii="TH SarabunPSK" w:eastAsia="Times New Roman" w:hAnsi="TH SarabunPSK" w:cs="TH SarabunPSK"/>
          <w:sz w:val="32"/>
          <w:szCs w:val="32"/>
          <w:cs/>
        </w:rPr>
        <w:t>โครงการ งบประมาณ</w:t>
      </w:r>
      <w:r w:rsidRPr="00D42830">
        <w:rPr>
          <w:rFonts w:ascii="TH SarabunPSK" w:eastAsia="Times New Roman" w:hAnsi="TH SarabunPSK" w:cs="TH SarabunPSK"/>
          <w:sz w:val="32"/>
          <w:szCs w:val="32"/>
        </w:rPr>
        <w:t xml:space="preserve"> 36,205,137 </w:t>
      </w:r>
      <w:r w:rsidRPr="00D42830">
        <w:rPr>
          <w:rFonts w:ascii="TH SarabunPSK" w:eastAsia="Times New Roman" w:hAnsi="TH SarabunPSK" w:cs="TH SarabunPSK"/>
          <w:sz w:val="32"/>
          <w:szCs w:val="32"/>
          <w:cs/>
        </w:rPr>
        <w:t>บาท สามารถจำแนกตามยุทธศาสตร์ ได้ดังนี้</w:t>
      </w:r>
      <w:r w:rsidRPr="00D42830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82"/>
        <w:gridCol w:w="1031"/>
        <w:gridCol w:w="1733"/>
      </w:tblGrid>
      <w:tr w:rsidR="00D42830" w:rsidRPr="00D4283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16,382,000.00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50,000.00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11,722,000.00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ยุทธศาสตร์การพัฒนาด้านการศึกษา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6,630,637.00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797,500.00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473,000.00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150,000.00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36,205,137.00</w:t>
            </w:r>
          </w:p>
        </w:tc>
      </w:tr>
    </w:tbl>
    <w:p w:rsidR="00D42830" w:rsidRPr="00D42830" w:rsidRDefault="00113C4A" w:rsidP="00D42830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6</w:t>
      </w:r>
      <w:r w:rsidR="00D42830" w:rsidRPr="00D4283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. </w:t>
      </w:r>
      <w:r w:rsidR="00D42830" w:rsidRPr="00D4283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การใช้จ่ายงบประมาณ</w:t>
      </w:r>
      <w:r w:rsidR="00D42830" w:rsidRPr="00D4283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="00D42830" w:rsidRPr="00D42830">
        <w:rPr>
          <w:rFonts w:ascii="TH SarabunPSK" w:eastAsia="Times New Roman" w:hAnsi="TH SarabunPSK" w:cs="TH SarabunPSK"/>
          <w:sz w:val="32"/>
          <w:szCs w:val="32"/>
        </w:rPr>
        <w:t>    </w:t>
      </w:r>
      <w:r w:rsidR="00D42830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="00D42830" w:rsidRPr="00D428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proofErr w:type="spellStart"/>
      <w:r w:rsidR="00D42830" w:rsidRPr="00D42830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="00D42830" w:rsidRPr="00D42830">
        <w:rPr>
          <w:rFonts w:ascii="TH SarabunPSK" w:eastAsia="Times New Roman" w:hAnsi="TH SarabunPSK" w:cs="TH SarabunPSK"/>
          <w:sz w:val="32"/>
          <w:szCs w:val="32"/>
          <w:cs/>
        </w:rPr>
        <w:t>.ตลิ่งชัน</w:t>
      </w:r>
      <w:r w:rsidR="00D42830" w:rsidRPr="00D428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42830" w:rsidRPr="00D42830">
        <w:rPr>
          <w:rFonts w:ascii="TH SarabunPSK" w:eastAsia="Times New Roman" w:hAnsi="TH SarabunPSK" w:cs="TH SarabunPSK"/>
          <w:sz w:val="32"/>
          <w:szCs w:val="32"/>
          <w:cs/>
        </w:rPr>
        <w:t>มีการใช้จ่ายงบประมาณในการดำเนินโครงการตามข้อบัญญัติงบประมาณ</w:t>
      </w:r>
      <w:r w:rsidR="00D42830" w:rsidRPr="00D428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42830" w:rsidRPr="00D42830">
        <w:rPr>
          <w:rFonts w:ascii="TH SarabunPSK" w:eastAsia="Times New Roman" w:hAnsi="TH SarabunPSK" w:cs="TH SarabunPSK"/>
          <w:sz w:val="32"/>
          <w:szCs w:val="32"/>
          <w:cs/>
        </w:rPr>
        <w:t xml:space="preserve">โดยได้มีการก่อหนี้ผูกพัน/ ลงนามในสัญญา รวม </w:t>
      </w:r>
      <w:r w:rsidR="00D42830">
        <w:rPr>
          <w:rFonts w:ascii="TH SarabunPSK" w:eastAsia="Times New Roman" w:hAnsi="TH SarabunPSK" w:cs="TH SarabunPSK"/>
          <w:sz w:val="32"/>
          <w:szCs w:val="32"/>
        </w:rPr>
        <w:t>20</w:t>
      </w:r>
      <w:r w:rsidR="00D42830" w:rsidRPr="00D428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42830" w:rsidRPr="00D42830">
        <w:rPr>
          <w:rFonts w:ascii="TH SarabunPSK" w:eastAsia="Times New Roman" w:hAnsi="TH SarabunPSK" w:cs="TH SarabunPSK"/>
          <w:sz w:val="32"/>
          <w:szCs w:val="32"/>
          <w:cs/>
        </w:rPr>
        <w:t xml:space="preserve">โครงการ จำนวนเงิน </w:t>
      </w:r>
      <w:r w:rsidR="00D42830">
        <w:rPr>
          <w:rFonts w:ascii="TH SarabunPSK" w:eastAsia="Times New Roman" w:hAnsi="TH SarabunPSK" w:cs="TH SarabunPSK"/>
          <w:sz w:val="32"/>
          <w:szCs w:val="32"/>
        </w:rPr>
        <w:t>19</w:t>
      </w:r>
      <w:r w:rsidR="00D42830">
        <w:rPr>
          <w:rFonts w:ascii="TH SarabunPSK" w:eastAsia="Times New Roman" w:hAnsi="TH SarabunPSK" w:cs="TH SarabunPSK" w:hint="cs"/>
          <w:sz w:val="32"/>
          <w:szCs w:val="32"/>
          <w:cs/>
        </w:rPr>
        <w:t>,832,366</w:t>
      </w:r>
      <w:r w:rsidR="00D42830" w:rsidRPr="00D428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42830" w:rsidRPr="00D42830">
        <w:rPr>
          <w:rFonts w:ascii="TH SarabunPSK" w:eastAsia="Times New Roman" w:hAnsi="TH SarabunPSK" w:cs="TH SarabunPSK"/>
          <w:sz w:val="32"/>
          <w:szCs w:val="32"/>
          <w:cs/>
        </w:rPr>
        <w:t>บาท</w:t>
      </w:r>
      <w:r w:rsidR="00D42830" w:rsidRPr="00D428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42830" w:rsidRPr="00D42830">
        <w:rPr>
          <w:rFonts w:ascii="TH SarabunPSK" w:eastAsia="Times New Roman" w:hAnsi="TH SarabunPSK" w:cs="TH SarabunPSK"/>
          <w:sz w:val="32"/>
          <w:szCs w:val="32"/>
          <w:cs/>
        </w:rPr>
        <w:t xml:space="preserve">มีการเบิกจ่ายงบประมาณ จำนวน </w:t>
      </w:r>
      <w:r w:rsidR="00D42830" w:rsidRPr="00D42830">
        <w:rPr>
          <w:rFonts w:ascii="TH SarabunPSK" w:eastAsia="Times New Roman" w:hAnsi="TH SarabunPSK" w:cs="TH SarabunPSK"/>
          <w:sz w:val="32"/>
          <w:szCs w:val="32"/>
        </w:rPr>
        <w:t xml:space="preserve">14 </w:t>
      </w:r>
      <w:r w:rsidR="00D42830" w:rsidRPr="00D42830">
        <w:rPr>
          <w:rFonts w:ascii="TH SarabunPSK" w:eastAsia="Times New Roman" w:hAnsi="TH SarabunPSK" w:cs="TH SarabunPSK"/>
          <w:sz w:val="32"/>
          <w:szCs w:val="32"/>
          <w:cs/>
        </w:rPr>
        <w:t xml:space="preserve">โครงการ จำนวนเงิน </w:t>
      </w:r>
      <w:r w:rsidR="00D42830" w:rsidRPr="00D42830">
        <w:rPr>
          <w:rFonts w:ascii="TH SarabunPSK" w:eastAsia="Times New Roman" w:hAnsi="TH SarabunPSK" w:cs="TH SarabunPSK"/>
          <w:sz w:val="32"/>
          <w:szCs w:val="32"/>
        </w:rPr>
        <w:t xml:space="preserve">10,187,689 </w:t>
      </w:r>
      <w:r w:rsidR="00D42830" w:rsidRPr="00D42830">
        <w:rPr>
          <w:rFonts w:ascii="TH SarabunPSK" w:eastAsia="Times New Roman" w:hAnsi="TH SarabunPSK" w:cs="TH SarabunPSK"/>
          <w:sz w:val="32"/>
          <w:szCs w:val="32"/>
          <w:cs/>
        </w:rPr>
        <w:t>ล้านบาท</w:t>
      </w:r>
      <w:r w:rsidR="00D42830" w:rsidRPr="00D4283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D42830" w:rsidRPr="00D42830">
        <w:rPr>
          <w:rFonts w:ascii="TH SarabunPSK" w:eastAsia="Times New Roman" w:hAnsi="TH SarabunPSK" w:cs="TH SarabunPSK"/>
          <w:sz w:val="32"/>
          <w:szCs w:val="32"/>
          <w:cs/>
        </w:rPr>
        <w:t>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8"/>
        <w:gridCol w:w="845"/>
        <w:gridCol w:w="1531"/>
        <w:gridCol w:w="845"/>
        <w:gridCol w:w="1907"/>
      </w:tblGrid>
      <w:tr w:rsidR="00D42830" w:rsidRPr="00D4283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การก่อหนี้ผูกพัน/</w:t>
            </w: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การเบิกจ่ายงบประมาณ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,966,000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2,021,500.00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11,024,864.00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5,507,664.00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ยุทธศาสตร์การพัฒนาด้านการศึกษา ศาสนา 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3,251,158.20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2,428,181.00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576,000.00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216,000.00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12,832.00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12,832.00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1,512.00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1,512.00</w:t>
            </w:r>
          </w:p>
        </w:tc>
      </w:tr>
      <w:tr w:rsidR="00D42830" w:rsidRPr="00D42830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19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,832,366.20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42830" w:rsidRPr="00D42830" w:rsidRDefault="00D42830" w:rsidP="00D4283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D42830">
              <w:rPr>
                <w:rFonts w:ascii="TH SarabunPSK" w:eastAsia="Times New Roman" w:hAnsi="TH SarabunPSK" w:cs="TH SarabunPSK"/>
                <w:sz w:val="32"/>
                <w:szCs w:val="32"/>
              </w:rPr>
              <w:t>10,187,689.00</w:t>
            </w:r>
          </w:p>
        </w:tc>
      </w:tr>
    </w:tbl>
    <w:p w:rsidR="00C659A4" w:rsidRDefault="00C659A4" w:rsidP="00496CB9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  <w:sectPr w:rsidR="00C659A4" w:rsidSect="00084DC4">
          <w:headerReference w:type="default" r:id="rId9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:rsidR="000B7EDD" w:rsidRDefault="000B7EDD" w:rsidP="00496CB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C659A4" w:rsidRDefault="00C659A4" w:rsidP="00496CB9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C659A4" w:rsidRPr="00C659A4" w:rsidRDefault="00C659A4" w:rsidP="00C659A4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</w:rPr>
      </w:pPr>
      <w:r w:rsidRPr="00C659A4">
        <w:rPr>
          <w:rFonts w:ascii="Tahoma" w:eastAsia="Times New Roman" w:hAnsi="Tahoma" w:cs="Tahoma"/>
          <w:b/>
          <w:bCs/>
          <w:kern w:val="36"/>
          <w:sz w:val="24"/>
          <w:szCs w:val="24"/>
          <w:cs/>
        </w:rPr>
        <w:t xml:space="preserve">รายงานสรุปผลการดำเนินงาน ปี </w:t>
      </w:r>
      <w:r w:rsidRPr="00C659A4">
        <w:rPr>
          <w:rFonts w:ascii="Tahoma" w:eastAsia="Times New Roman" w:hAnsi="Tahoma" w:cs="Tahoma"/>
          <w:b/>
          <w:bCs/>
          <w:kern w:val="36"/>
          <w:sz w:val="24"/>
          <w:szCs w:val="24"/>
        </w:rPr>
        <w:t>2560</w:t>
      </w:r>
      <w:r w:rsidRPr="00C659A4">
        <w:rPr>
          <w:rFonts w:ascii="Tahoma" w:eastAsia="Times New Roman" w:hAnsi="Tahoma" w:cs="Tahoma"/>
          <w:b/>
          <w:bCs/>
          <w:kern w:val="36"/>
          <w:sz w:val="24"/>
          <w:szCs w:val="24"/>
        </w:rPr>
        <w:br/>
      </w:r>
      <w:proofErr w:type="spellStart"/>
      <w:r w:rsidRPr="00C659A4">
        <w:rPr>
          <w:rFonts w:ascii="Tahoma" w:eastAsia="Times New Roman" w:hAnsi="Tahoma" w:cs="Tahoma"/>
          <w:b/>
          <w:bCs/>
          <w:kern w:val="36"/>
          <w:sz w:val="24"/>
          <w:szCs w:val="24"/>
          <w:cs/>
        </w:rPr>
        <w:t>อบต</w:t>
      </w:r>
      <w:proofErr w:type="spellEnd"/>
      <w:r w:rsidRPr="00C659A4">
        <w:rPr>
          <w:rFonts w:ascii="Tahoma" w:eastAsia="Times New Roman" w:hAnsi="Tahoma" w:cs="Tahoma"/>
          <w:b/>
          <w:bCs/>
          <w:kern w:val="36"/>
          <w:sz w:val="24"/>
          <w:szCs w:val="24"/>
          <w:cs/>
        </w:rPr>
        <w:t>.ตลิ่งชัน ท่าศาลา</w:t>
      </w:r>
      <w:r w:rsidRPr="00C659A4">
        <w:rPr>
          <w:rFonts w:ascii="Tahoma" w:eastAsia="Times New Roman" w:hAnsi="Tahoma" w:cs="Tahoma"/>
          <w:b/>
          <w:bCs/>
          <w:kern w:val="36"/>
          <w:sz w:val="24"/>
          <w:szCs w:val="24"/>
        </w:rPr>
        <w:t xml:space="preserve"> </w:t>
      </w:r>
      <w:r w:rsidRPr="00C659A4">
        <w:rPr>
          <w:rFonts w:ascii="Tahoma" w:eastAsia="Times New Roman" w:hAnsi="Tahoma" w:cs="Tahoma"/>
          <w:b/>
          <w:bCs/>
          <w:kern w:val="36"/>
          <w:sz w:val="24"/>
          <w:szCs w:val="24"/>
          <w:cs/>
        </w:rPr>
        <w:t>จ.นครศรีธรรมราช</w:t>
      </w:r>
      <w:r w:rsidRPr="00C659A4">
        <w:rPr>
          <w:rFonts w:ascii="Tahoma" w:eastAsia="Times New Roman" w:hAnsi="Tahoma" w:cs="Tahoma"/>
          <w:b/>
          <w:bCs/>
          <w:kern w:val="36"/>
          <w:sz w:val="24"/>
          <w:szCs w:val="24"/>
        </w:rPr>
        <w:t xml:space="preserve"> </w:t>
      </w:r>
    </w:p>
    <w:tbl>
      <w:tblPr>
        <w:tblW w:w="5076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7"/>
        <w:gridCol w:w="815"/>
        <w:gridCol w:w="1086"/>
        <w:gridCol w:w="815"/>
        <w:gridCol w:w="1086"/>
        <w:gridCol w:w="815"/>
        <w:gridCol w:w="1086"/>
        <w:gridCol w:w="815"/>
        <w:gridCol w:w="1086"/>
        <w:gridCol w:w="815"/>
        <w:gridCol w:w="1086"/>
      </w:tblGrid>
      <w:tr w:rsidR="00C659A4" w:rsidRPr="00C659A4" w:rsidTr="00C659A4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74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แผนการดำเนินการ</w:t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อนุมัติงบประมาณ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100%</w:t>
            </w:r>
          </w:p>
        </w:tc>
      </w:tr>
      <w:tr w:rsidR="00C659A4" w:rsidRPr="00C659A4" w:rsidTr="00C659A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C659A4" w:rsidRPr="00C659A4" w:rsidTr="00C659A4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  <w:r w:rsidRPr="00C659A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55.0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43.23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37.0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16.38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18.0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8.82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4.0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2.02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3.0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1.49</w:t>
            </w:r>
          </w:p>
        </w:tc>
      </w:tr>
      <w:tr w:rsidR="00C659A4" w:rsidRPr="00C659A4" w:rsidTr="00C659A4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2.</w:t>
            </w:r>
            <w:r w:rsidRPr="00C659A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</w:tr>
      <w:tr w:rsidR="00C659A4" w:rsidRPr="00C659A4" w:rsidTr="00C659A4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3.</w:t>
            </w:r>
            <w:r w:rsidRPr="00C659A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ยุทธศาสตร์การพัฒนาคนและสังคม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7.0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7.72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11.72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11.02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5.51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</w:tr>
      <w:tr w:rsidR="00C659A4" w:rsidRPr="00C659A4" w:rsidTr="00C659A4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4.</w:t>
            </w:r>
            <w:r w:rsidRPr="00C659A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ยุทธศาสตร์การพัฒนาด้านการศึกษา ศาสนา และวัฒนธรรม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8.0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8.97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6.63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5.0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3.25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4.0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2.43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4.0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2.43</w:t>
            </w:r>
          </w:p>
        </w:tc>
      </w:tr>
      <w:tr w:rsidR="00C659A4" w:rsidRPr="00C659A4" w:rsidTr="00C659A4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5.</w:t>
            </w:r>
            <w:r w:rsidRPr="00C659A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ยุทธศาสตร์การพัฒนาด้านสาธารณสุข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4.0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0.79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4.0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0.22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0.18</w:t>
            </w:r>
          </w:p>
        </w:tc>
      </w:tr>
      <w:tr w:rsidR="00C659A4" w:rsidRPr="00C659A4" w:rsidTr="00C659A4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6.</w:t>
            </w:r>
            <w:r w:rsidRPr="00C659A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ยุทธศาสตร์การพัฒนาด้านการเมืองการบริหาร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0.75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6.0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0.47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0.01</w:t>
            </w:r>
          </w:p>
        </w:tc>
      </w:tr>
      <w:tr w:rsidR="00C659A4" w:rsidRPr="00C659A4" w:rsidTr="00C659A4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noWrap/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7.</w:t>
            </w:r>
            <w:r w:rsidRPr="00C659A4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2.0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1.0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C659A4" w:rsidRPr="00C659A4" w:rsidRDefault="00C659A4" w:rsidP="00C659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659A4">
              <w:rPr>
                <w:rFonts w:ascii="TH SarabunPSK" w:eastAsia="Times New Roman" w:hAnsi="TH SarabunPSK" w:cs="TH SarabunPSK"/>
                <w:sz w:val="32"/>
                <w:szCs w:val="32"/>
              </w:rPr>
              <w:t>0.00</w:t>
            </w:r>
          </w:p>
        </w:tc>
      </w:tr>
    </w:tbl>
    <w:p w:rsidR="002E4961" w:rsidRDefault="002E4961" w:rsidP="00496CB9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  <w:sectPr w:rsidR="002E4961" w:rsidSect="00C659A4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C659A4" w:rsidRPr="000B7EDD" w:rsidRDefault="00C659A4" w:rsidP="00496CB9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tbl>
      <w:tblPr>
        <w:tblW w:w="94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0"/>
      </w:tblGrid>
      <w:tr w:rsidR="009143EF" w:rsidRPr="009143EF" w:rsidTr="00D42830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9143EF" w:rsidRPr="002E4961" w:rsidRDefault="002E4961" w:rsidP="00D714AD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D714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 </w:t>
            </w:r>
            <w:r w:rsidRPr="002E496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>    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.ตลิ่งชัน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ได้ดำเนินการโครงการตามเทศบัญญัติงบประมาณ ปี 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2560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ในเขตพื้นที่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โดยได้รับความร่วมมือ การส่งเสริมและสนับสนุนจากภาคประชาชน ภาครัฐ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และภาคเอกชนในพื้นที่ตลอดจนโครงการต่างๆ ประสบผลสำเร็จด้วยดี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ก่อให้เกิดประโยชน์แก่ประชาชนทั้งในพื้นที่และพื้นที่ใกล้เคียง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โดยมีผลการดำเนินงานที่สำคัญดังนี้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ก่อสร้างถนน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.สายบ้านนาย</w:t>
            </w:r>
            <w:proofErr w:type="spellStart"/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เสิน</w:t>
            </w:r>
            <w:proofErr w:type="spellEnd"/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-สะพานสูง หมู่ที่ 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498,000.-บาท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2.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.สายเขาวัด-ถ้ำดิน หมู่ที่ 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498,000.-บาท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3.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.สายบ้านนายประเสริฐ-บ้านนายหีด หมู่ที่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 9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498,000.-บาท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4.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ป้องกันและบรรเทาสาธารณภัยในตำบล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2,864.-บาท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5.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จัดซื้อสื่อการเรียนการสอน วัสดุ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อุปกรณ์และครุภัณฑ์ให้ศูนย์พัฒนาเด็กเล็ก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457,300.-บาท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6.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อาหารกลางวันให้แก่เด็กนักเรียน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1,844,000.-บาท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7.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จัดกิจกรรมต่าง ๆ ของศูนย์พัฒนาเด็กเล็ก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115,381.-บาท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8.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สนับสนุนงบประมาณการจัดเทศกาลงานเดือนสิบและงานรัฐพิธีของอำเภอ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11,500.-บาท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9.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สมทบกองทุนหลักประกันสุขภาพตำบลตลิ่งชัน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180,000.-บาท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10.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ให้บริการจัดเก็บภาษีนอกสถานที่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12,832.-บาท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  <w:t xml:space="preserve">    11.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อนุรักษ์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E4961">
              <w:rPr>
                <w:rFonts w:ascii="TH SarabunPSK" w:hAnsi="TH SarabunPSK" w:cs="TH SarabunPSK"/>
                <w:sz w:val="32"/>
                <w:szCs w:val="32"/>
                <w:cs/>
              </w:rPr>
              <w:t>ฟื้นฟู สิ่งแวดล้อมและทรัพยากรธรรมชาติ</w:t>
            </w:r>
            <w:r w:rsidRPr="002E4961"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งบประมาณ 1,512.-บาท</w:t>
            </w:r>
          </w:p>
        </w:tc>
      </w:tr>
      <w:tr w:rsidR="002E4961" w:rsidRPr="009143EF" w:rsidTr="00D42830">
        <w:trPr>
          <w:trHeight w:val="375"/>
          <w:tblCellSpacing w:w="0" w:type="dxa"/>
        </w:trPr>
        <w:tc>
          <w:tcPr>
            <w:tcW w:w="0" w:type="auto"/>
            <w:vAlign w:val="center"/>
          </w:tcPr>
          <w:p w:rsidR="002E4961" w:rsidRDefault="002E4961" w:rsidP="002E4961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9143EF" w:rsidRPr="00700064" w:rsidRDefault="009143EF" w:rsidP="00496C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9143EF" w:rsidRPr="00700064" w:rsidSect="002E496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0E4" w:rsidRDefault="001800E4" w:rsidP="00084DC4">
      <w:pPr>
        <w:spacing w:after="0" w:line="240" w:lineRule="auto"/>
      </w:pPr>
      <w:r>
        <w:separator/>
      </w:r>
    </w:p>
  </w:endnote>
  <w:endnote w:type="continuationSeparator" w:id="0">
    <w:p w:rsidR="001800E4" w:rsidRDefault="001800E4" w:rsidP="00084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0E4" w:rsidRDefault="001800E4" w:rsidP="00084DC4">
      <w:pPr>
        <w:spacing w:after="0" w:line="240" w:lineRule="auto"/>
      </w:pPr>
      <w:r>
        <w:separator/>
      </w:r>
    </w:p>
  </w:footnote>
  <w:footnote w:type="continuationSeparator" w:id="0">
    <w:p w:rsidR="001800E4" w:rsidRDefault="001800E4" w:rsidP="00084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4987694"/>
      <w:docPartObj>
        <w:docPartGallery w:val="Page Numbers (Top of Page)"/>
        <w:docPartUnique/>
      </w:docPartObj>
    </w:sdtPr>
    <w:sdtEndPr/>
    <w:sdtContent>
      <w:p w:rsidR="00084DC4" w:rsidRDefault="00084DC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E32" w:rsidRPr="00890E32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084DC4" w:rsidRDefault="00084DC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E21"/>
    <w:multiLevelType w:val="hybridMultilevel"/>
    <w:tmpl w:val="C01A60C2"/>
    <w:lvl w:ilvl="0" w:tplc="3708A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4453C8"/>
    <w:multiLevelType w:val="hybridMultilevel"/>
    <w:tmpl w:val="2ADCBF58"/>
    <w:lvl w:ilvl="0" w:tplc="5DCE1CC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8D36D1"/>
    <w:multiLevelType w:val="hybridMultilevel"/>
    <w:tmpl w:val="FD4E42E6"/>
    <w:lvl w:ilvl="0" w:tplc="5D7614D8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9CB3991"/>
    <w:multiLevelType w:val="hybridMultilevel"/>
    <w:tmpl w:val="367E0F5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C74"/>
    <w:rsid w:val="00084DC4"/>
    <w:rsid w:val="000B7EDD"/>
    <w:rsid w:val="000E5327"/>
    <w:rsid w:val="00113C4A"/>
    <w:rsid w:val="00132D35"/>
    <w:rsid w:val="001800E4"/>
    <w:rsid w:val="002E4961"/>
    <w:rsid w:val="00341A0E"/>
    <w:rsid w:val="003570DC"/>
    <w:rsid w:val="003D48E7"/>
    <w:rsid w:val="00496CB9"/>
    <w:rsid w:val="00652E89"/>
    <w:rsid w:val="0067556D"/>
    <w:rsid w:val="006F7598"/>
    <w:rsid w:val="00700064"/>
    <w:rsid w:val="007F1CD2"/>
    <w:rsid w:val="00801F2F"/>
    <w:rsid w:val="00890E32"/>
    <w:rsid w:val="009143EF"/>
    <w:rsid w:val="00AB0557"/>
    <w:rsid w:val="00AC6218"/>
    <w:rsid w:val="00C659A4"/>
    <w:rsid w:val="00D048FA"/>
    <w:rsid w:val="00D42830"/>
    <w:rsid w:val="00D714AD"/>
    <w:rsid w:val="00D91C74"/>
    <w:rsid w:val="00E8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59A4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C74"/>
    <w:pPr>
      <w:ind w:left="720"/>
      <w:contextualSpacing/>
    </w:pPr>
  </w:style>
  <w:style w:type="character" w:styleId="a4">
    <w:name w:val="Strong"/>
    <w:basedOn w:val="a0"/>
    <w:uiPriority w:val="22"/>
    <w:qFormat/>
    <w:rsid w:val="009143EF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C659A4"/>
    <w:rPr>
      <w:rFonts w:ascii="Tahoma" w:eastAsia="Times New Roman" w:hAnsi="Tahoma" w:cs="Tahoma"/>
      <w:b/>
      <w:bCs/>
      <w:kern w:val="36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84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84DC4"/>
  </w:style>
  <w:style w:type="paragraph" w:styleId="a7">
    <w:name w:val="footer"/>
    <w:basedOn w:val="a"/>
    <w:link w:val="a8"/>
    <w:uiPriority w:val="99"/>
    <w:unhideWhenUsed/>
    <w:rsid w:val="00084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84DC4"/>
  </w:style>
  <w:style w:type="paragraph" w:styleId="a9">
    <w:name w:val="Balloon Text"/>
    <w:basedOn w:val="a"/>
    <w:link w:val="aa"/>
    <w:uiPriority w:val="99"/>
    <w:semiHidden/>
    <w:unhideWhenUsed/>
    <w:rsid w:val="00D714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D714A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59A4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C74"/>
    <w:pPr>
      <w:ind w:left="720"/>
      <w:contextualSpacing/>
    </w:pPr>
  </w:style>
  <w:style w:type="character" w:styleId="a4">
    <w:name w:val="Strong"/>
    <w:basedOn w:val="a0"/>
    <w:uiPriority w:val="22"/>
    <w:qFormat/>
    <w:rsid w:val="009143EF"/>
    <w:rPr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C659A4"/>
    <w:rPr>
      <w:rFonts w:ascii="Tahoma" w:eastAsia="Times New Roman" w:hAnsi="Tahoma" w:cs="Tahoma"/>
      <w:b/>
      <w:bCs/>
      <w:kern w:val="36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84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84DC4"/>
  </w:style>
  <w:style w:type="paragraph" w:styleId="a7">
    <w:name w:val="footer"/>
    <w:basedOn w:val="a"/>
    <w:link w:val="a8"/>
    <w:uiPriority w:val="99"/>
    <w:unhideWhenUsed/>
    <w:rsid w:val="00084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84DC4"/>
  </w:style>
  <w:style w:type="paragraph" w:styleId="a9">
    <w:name w:val="Balloon Text"/>
    <w:basedOn w:val="a"/>
    <w:link w:val="aa"/>
    <w:uiPriority w:val="99"/>
    <w:semiHidden/>
    <w:unhideWhenUsed/>
    <w:rsid w:val="00D714A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D714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7B793-E5B6-48A2-9560-54C8BE709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Clinic_com</cp:lastModifiedBy>
  <cp:revision>24</cp:revision>
  <cp:lastPrinted>2017-04-11T09:40:00Z</cp:lastPrinted>
  <dcterms:created xsi:type="dcterms:W3CDTF">2017-04-11T10:09:00Z</dcterms:created>
  <dcterms:modified xsi:type="dcterms:W3CDTF">2017-10-05T05:22:00Z</dcterms:modified>
</cp:coreProperties>
</file>