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428" w:rsidRPr="00844655" w:rsidRDefault="00C83428" w:rsidP="00C83428">
      <w:pPr>
        <w:pStyle w:val="a3"/>
        <w:rPr>
          <w:rFonts w:ascii="TH SarabunPSK" w:hAnsi="TH SarabunPSK" w:cs="TH SarabunPSK"/>
          <w:cs/>
          <w:lang w:val="th-TH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2604135</wp:posOffset>
            </wp:positionH>
            <wp:positionV relativeFrom="paragraph">
              <wp:posOffset>-219075</wp:posOffset>
            </wp:positionV>
            <wp:extent cx="871220" cy="926465"/>
            <wp:effectExtent l="19050" t="0" r="508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92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3428" w:rsidRPr="00844655" w:rsidRDefault="00C83428" w:rsidP="00C83428">
      <w:pPr>
        <w:pStyle w:val="a3"/>
        <w:jc w:val="left"/>
        <w:rPr>
          <w:rFonts w:ascii="TH SarabunPSK" w:hAnsi="TH SarabunPSK" w:cs="TH SarabunPSK"/>
        </w:rPr>
      </w:pPr>
    </w:p>
    <w:p w:rsidR="00C83428" w:rsidRPr="00844655" w:rsidRDefault="00C83428" w:rsidP="00C83428">
      <w:pPr>
        <w:pStyle w:val="a3"/>
        <w:jc w:val="left"/>
        <w:rPr>
          <w:rFonts w:ascii="TH SarabunPSK" w:hAnsi="TH SarabunPSK" w:cs="TH SarabunPSK"/>
        </w:rPr>
      </w:pPr>
    </w:p>
    <w:p w:rsidR="00236A7C" w:rsidRPr="00844655" w:rsidRDefault="00236A7C" w:rsidP="00236A7C">
      <w:pPr>
        <w:pStyle w:val="a3"/>
        <w:jc w:val="left"/>
        <w:rPr>
          <w:rFonts w:ascii="TH SarabunPSK" w:hAnsi="TH SarabunPSK" w:cs="TH SarabunPSK"/>
        </w:rPr>
      </w:pPr>
    </w:p>
    <w:p w:rsidR="00236A7C" w:rsidRPr="00844655" w:rsidRDefault="00236A7C" w:rsidP="00236A7C">
      <w:pPr>
        <w:pStyle w:val="a3"/>
        <w:rPr>
          <w:rFonts w:ascii="TH SarabunPSK" w:hAnsi="TH SarabunPSK" w:cs="TH SarabunPSK"/>
          <w:sz w:val="32"/>
          <w:szCs w:val="32"/>
        </w:rPr>
      </w:pPr>
      <w:r w:rsidRPr="00844655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ประกาศองค์การบริหารส่วนตำบลตลิ่งชัน</w:t>
      </w:r>
    </w:p>
    <w:p w:rsidR="00236A7C" w:rsidRDefault="00236A7C" w:rsidP="00236A7C">
      <w:pPr>
        <w:pStyle w:val="a3"/>
        <w:rPr>
          <w:rFonts w:ascii="TH SarabunPSK" w:hAnsi="TH SarabunPSK" w:cs="TH SarabunPSK" w:hint="cs"/>
          <w:sz w:val="32"/>
          <w:szCs w:val="32"/>
          <w:cs/>
        </w:rPr>
      </w:pPr>
      <w:r w:rsidRPr="00844655">
        <w:rPr>
          <w:rFonts w:ascii="TH SarabunPSK" w:hAnsi="TH SarabunPSK" w:cs="TH SarabunPSK"/>
          <w:sz w:val="32"/>
          <w:szCs w:val="32"/>
          <w:cs/>
        </w:rPr>
        <w:t>เรื่อง  ผลการพิจารณาเปิดซองสอบราคาจ้างโครงการ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ก่อสร้างอาคารศูนย์พัฒนาเด็กเล็กบ้านปากเจา  ม.8</w:t>
      </w:r>
    </w:p>
    <w:p w:rsidR="00236A7C" w:rsidRPr="00844655" w:rsidRDefault="00236A7C" w:rsidP="00236A7C">
      <w:pPr>
        <w:pStyle w:val="a3"/>
        <w:rPr>
          <w:rFonts w:ascii="TH SarabunPSK" w:hAnsi="TH SarabunPSK" w:cs="TH SarabunPSK"/>
          <w:sz w:val="32"/>
          <w:szCs w:val="32"/>
        </w:rPr>
      </w:pPr>
      <w:r w:rsidRPr="00844655">
        <w:rPr>
          <w:rFonts w:ascii="TH SarabunPSK" w:hAnsi="TH SarabunPSK" w:cs="TH SarabunPSK"/>
          <w:sz w:val="32"/>
          <w:szCs w:val="32"/>
          <w:cs/>
        </w:rPr>
        <w:t>.......................................................</w:t>
      </w:r>
    </w:p>
    <w:p w:rsidR="00236A7C" w:rsidRPr="00844655" w:rsidRDefault="00236A7C" w:rsidP="00236A7C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     ตามประกาศองค์การบริหารส่วนตำบลตลิ่งชัน  ฉบับลงวันที่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31  ตุลาคม  2557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ซึ่งกำหนดให้มีการรับซองในวันที่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31  ตุลาคม  2557   ถึงวันที่  13  พฤศจิกายน  2557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เวลา  0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0 -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16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.30  น.</w:t>
      </w:r>
    </w:p>
    <w:p w:rsidR="00236A7C" w:rsidRPr="00844655" w:rsidRDefault="00236A7C" w:rsidP="00236A7C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คณะกรรมการเปิดซองได้ทำการเปิดซองในวันที่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14  พฤศจิกายน  2557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ในเวลา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10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0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0  น.  พร้อมทั้งตรวจสอบคุณสมบัติของแหล่งเอกสารต่าง  ๆ  ของผู้สอบราคาเรียบร้อยแล้ว  </w:t>
      </w:r>
      <w:proofErr w:type="spellStart"/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ปรากฎ</w:t>
      </w:r>
      <w:proofErr w:type="spellEnd"/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ว่าผู้เสนอราคาตามประกาศสอบราคาและเอกสารสอบราคาจ้างที่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/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255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รวม</w:t>
      </w:r>
      <w:r w:rsidRPr="00844655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.....2......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ราย  ดังนี้  </w:t>
      </w:r>
    </w:p>
    <w:p w:rsidR="00236A7C" w:rsidRPr="00844655" w:rsidRDefault="00236A7C" w:rsidP="00236A7C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 1.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นพ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วิทย์</w:t>
      </w:r>
      <w:proofErr w:type="spellEnd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การโยธา.................................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.......1,523,000.....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236A7C" w:rsidRDefault="00236A7C" w:rsidP="00236A7C">
      <w:pPr>
        <w:pStyle w:val="a3"/>
        <w:spacing w:before="1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 2.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หจก.ป.</w:t>
      </w:r>
      <w:proofErr w:type="spellEnd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นครศรี การช่าง..............................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>…1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,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>562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,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>000..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236A7C" w:rsidRPr="00844655" w:rsidRDefault="00236A7C" w:rsidP="00236A7C">
      <w:pPr>
        <w:pStyle w:val="a3"/>
        <w:spacing w:before="1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  <w:t xml:space="preserve">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3.........................................................................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236A7C" w:rsidRDefault="00236A7C" w:rsidP="00236A7C">
      <w:pPr>
        <w:pStyle w:val="a3"/>
        <w:spacing w:before="1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4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........................................................................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236A7C" w:rsidRPr="00844655" w:rsidRDefault="00236A7C" w:rsidP="00236A7C">
      <w:pPr>
        <w:pStyle w:val="a3"/>
        <w:spacing w:before="1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  <w:t xml:space="preserve">       5.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........................................................................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236A7C" w:rsidRPr="00844655" w:rsidRDefault="00236A7C" w:rsidP="00236A7C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 คณะกรรมการเปิดซองได้พิจารณาแล้วปรากฏว่า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นพ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วิทย์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การโยธา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เป็นผู้มีคุณสมบัติถูกต้องตามเงื่อนไขในเอกสารสอบราคาจ้างที่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/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255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และเป็นผู้เสนอราคาต่ำสุด  จึงเป็นผู้ที่ได้รับการคัดเลือกให้เป็นผู้รับจ้าง  ต่อไป</w:t>
      </w:r>
    </w:p>
    <w:p w:rsidR="00236A7C" w:rsidRPr="00844655" w:rsidRDefault="00236A7C" w:rsidP="00236A7C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236A7C" w:rsidRPr="00844655" w:rsidRDefault="00236A7C" w:rsidP="00236A7C">
      <w:pPr>
        <w:pStyle w:val="a3"/>
        <w:jc w:val="left"/>
        <w:rPr>
          <w:rFonts w:ascii="TH SarabunPSK" w:hAnsi="TH SarabunPSK" w:cs="TH SarabunPSK" w:hint="cs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14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พฤศจิกายน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พ.ศ. 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2557</w:t>
      </w:r>
    </w:p>
    <w:p w:rsidR="00236A7C" w:rsidRPr="00844655" w:rsidRDefault="00236A7C" w:rsidP="00236A7C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236A7C" w:rsidRPr="002777DE" w:rsidRDefault="00236A7C" w:rsidP="00236A7C">
      <w:pPr>
        <w:spacing w:after="0"/>
        <w:ind w:left="2880" w:right="-1043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วันดี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กิมล่อง</w:t>
      </w:r>
      <w:proofErr w:type="spellEnd"/>
      <w:r w:rsidRPr="002777DE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</w:t>
      </w:r>
      <w:r w:rsidRPr="002777DE">
        <w:rPr>
          <w:rFonts w:ascii="TH SarabunPSK" w:hAnsi="TH SarabunPSK" w:cs="TH SarabunPSK"/>
          <w:sz w:val="32"/>
          <w:szCs w:val="32"/>
        </w:rPr>
        <w:t xml:space="preserve"> </w:t>
      </w:r>
    </w:p>
    <w:p w:rsidR="00236A7C" w:rsidRDefault="00236A7C" w:rsidP="00236A7C">
      <w:pPr>
        <w:spacing w:after="0"/>
        <w:ind w:left="720" w:right="-1043"/>
        <w:rPr>
          <w:rFonts w:ascii="TH SarabunPSK" w:hAnsi="TH SarabunPSK" w:cs="TH SarabunPSK"/>
          <w:sz w:val="32"/>
          <w:szCs w:val="32"/>
        </w:rPr>
      </w:pPr>
      <w:r w:rsidRPr="002777DE">
        <w:rPr>
          <w:rFonts w:ascii="TH SarabunPSK" w:hAnsi="TH SarabunPSK" w:cs="TH SarabunPSK"/>
          <w:sz w:val="32"/>
          <w:szCs w:val="32"/>
        </w:rPr>
        <w:t xml:space="preserve">                   </w:t>
      </w:r>
      <w:r w:rsidRPr="002777DE">
        <w:rPr>
          <w:rFonts w:ascii="TH SarabunPSK" w:hAnsi="TH SarabunPSK" w:cs="TH SarabunPSK"/>
          <w:sz w:val="32"/>
          <w:szCs w:val="32"/>
        </w:rPr>
        <w:tab/>
      </w:r>
      <w:r w:rsidRPr="002777DE">
        <w:rPr>
          <w:rFonts w:ascii="TH SarabunPSK" w:hAnsi="TH SarabunPSK" w:cs="TH SarabunPSK"/>
          <w:sz w:val="32"/>
          <w:szCs w:val="32"/>
        </w:rPr>
        <w:tab/>
      </w:r>
      <w:r w:rsidRPr="002777DE"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2777D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777DE">
        <w:rPr>
          <w:rFonts w:ascii="TH SarabunPSK" w:hAnsi="TH SarabunPSK" w:cs="TH SarabunPSK"/>
          <w:sz w:val="32"/>
          <w:szCs w:val="32"/>
        </w:rPr>
        <w:t>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ว่าที่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หญิงวันดี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กิมล่อง</w:t>
      </w:r>
      <w:proofErr w:type="spellEnd"/>
      <w:proofErr w:type="gramEnd"/>
      <w:r w:rsidRPr="002777DE">
        <w:rPr>
          <w:rFonts w:ascii="TH SarabunPSK" w:hAnsi="TH SarabunPSK" w:cs="TH SarabunPSK"/>
          <w:sz w:val="32"/>
          <w:szCs w:val="32"/>
        </w:rPr>
        <w:t>)</w:t>
      </w:r>
    </w:p>
    <w:p w:rsidR="00236A7C" w:rsidRDefault="00236A7C" w:rsidP="00236A7C">
      <w:pPr>
        <w:spacing w:after="0"/>
        <w:ind w:left="720" w:right="-1043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ประธานคณะกรรมการเปิดซองสอบราคา</w:t>
      </w:r>
    </w:p>
    <w:p w:rsidR="00236A7C" w:rsidRDefault="00236A7C" w:rsidP="00236A7C">
      <w:pPr>
        <w:ind w:left="720" w:right="-1043"/>
        <w:rPr>
          <w:rFonts w:ascii="TH SarabunPSK" w:hAnsi="TH SarabunPSK" w:cs="TH SarabunPSK"/>
          <w:sz w:val="32"/>
          <w:szCs w:val="32"/>
        </w:rPr>
      </w:pPr>
    </w:p>
    <w:p w:rsidR="000126AF" w:rsidRDefault="000126AF" w:rsidP="00236A7C">
      <w:pPr>
        <w:pStyle w:val="a3"/>
      </w:pPr>
    </w:p>
    <w:sectPr w:rsidR="000126AF" w:rsidSect="00C83428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83428"/>
    <w:rsid w:val="000126AF"/>
    <w:rsid w:val="00236A7C"/>
    <w:rsid w:val="00904CFD"/>
    <w:rsid w:val="00C83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6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3428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28"/>
    </w:rPr>
  </w:style>
  <w:style w:type="character" w:customStyle="1" w:styleId="a4">
    <w:name w:val="ชื่อเรื่อง อักขระ"/>
    <w:basedOn w:val="a0"/>
    <w:link w:val="a3"/>
    <w:rsid w:val="00C83428"/>
    <w:rPr>
      <w:rFonts w:ascii="Cordia New" w:eastAsia="Cordia New" w:hAnsi="Cordia New" w:cs="Cordia New"/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1466</Characters>
  <Application>Microsoft Office Word</Application>
  <DocSecurity>0</DocSecurity>
  <Lines>12</Lines>
  <Paragraphs>3</Paragraphs>
  <ScaleCrop>false</ScaleCrop>
  <Company>KKD 2010 V5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2</cp:revision>
  <dcterms:created xsi:type="dcterms:W3CDTF">2014-10-01T03:30:00Z</dcterms:created>
  <dcterms:modified xsi:type="dcterms:W3CDTF">2014-11-14T06:11:00Z</dcterms:modified>
</cp:coreProperties>
</file>