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DE7" w:rsidRDefault="00DA0DE7" w:rsidP="00DA0DE7">
      <w:pPr>
        <w:pStyle w:val="a3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-380365</wp:posOffset>
            </wp:positionV>
            <wp:extent cx="1257300" cy="1143000"/>
            <wp:effectExtent l="19050" t="0" r="0" b="0"/>
            <wp:wrapTopAndBottom/>
            <wp:docPr id="2" name="Picture 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sz w:val="34"/>
          <w:szCs w:val="34"/>
          <w:cs/>
        </w:rPr>
        <w:t>ประกาศคณะกรรมการดำเนินการประมูลด้วยระบบอิเล็กทรอนิกส์</w:t>
      </w:r>
    </w:p>
    <w:p w:rsidR="00DA0DE7" w:rsidRDefault="00DA0DE7" w:rsidP="00DA0DE7">
      <w:pPr>
        <w:pStyle w:val="a5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sz w:val="34"/>
          <w:szCs w:val="34"/>
          <w:cs/>
        </w:rPr>
        <w:t>เรื่อง</w:t>
      </w:r>
      <w:r>
        <w:rPr>
          <w:rFonts w:ascii="TH SarabunPSK" w:hAnsi="TH SarabunPSK" w:cs="TH SarabunPSK"/>
          <w:b/>
          <w:bCs/>
          <w:sz w:val="34"/>
          <w:szCs w:val="34"/>
        </w:rPr>
        <w:t xml:space="preserve">  </w:t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กำหนดวัน  เวลา  สถานที่  และเงื่อนไขการประมูลซื้อ  โครงการจัดซื้อรถบรรทุกขยะ      ขนาด   6 ตัน  6  ล้อ  แบบอัดท้าย  ขนาดความจุไม่น้อยกว่า 10  ลูกบาศก์เมตร  จำนวน  1  คัน   </w:t>
      </w:r>
    </w:p>
    <w:p w:rsidR="00DA0DE7" w:rsidRDefault="00DA0DE7" w:rsidP="00DA0DE7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sz w:val="34"/>
          <w:szCs w:val="34"/>
          <w:cs/>
        </w:rPr>
        <w:t>....................</w:t>
      </w:r>
      <w:r>
        <w:rPr>
          <w:rFonts w:ascii="TH SarabunPSK" w:hAnsi="TH SarabunPSK" w:cs="TH SarabunPSK"/>
        </w:rPr>
        <w:t>………………………………………………………</w:t>
      </w:r>
    </w:p>
    <w:p w:rsidR="00DA0DE7" w:rsidRDefault="00DA0DE7" w:rsidP="00DA0DE7">
      <w:pPr>
        <w:pStyle w:val="a5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ab/>
        <w:t>ตามที่องค์การบริหารส่วนตำบลตลิ่งชัน  ได้ประกาศเชิญชวนผู้ค้าเข้าร่วมประมูลซื้อโครงการจัดซื้อรถบรรทุกขยะ  ขนาด 6  ตัน  6  ล้อ  แบบอัดท้าย  ขนาดความจุไม่น้อยกว่า  10  ลูกบาศก์เมตร  จำนวน  1  คัน  ด้วยระบบอิเล็กทรอนิกส์  และได้คัดเลือกผู้ค้าที่ผ่านคุณสมบัติหรือผ่านข้อเสนอด้านเทคนิคในงานซื้อโครงการดังกล่าวไปแล้วนั้น</w:t>
      </w:r>
    </w:p>
    <w:p w:rsidR="00DA0DE7" w:rsidRDefault="00DA0DE7" w:rsidP="00DA0DE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คณะกรรมการดำเนินการประมูล  ด้วยระบบอิเล็กทรอนิกส์ขอประกาศให้ทราบถึง กำหนดวัน  เวลา  สถานที่  และเงื่อนไขการประมูล  ดังมีรายละเอียดดังต่อไปนี้</w:t>
      </w:r>
    </w:p>
    <w:p w:rsidR="00DA0DE7" w:rsidRDefault="00DA0DE7" w:rsidP="00DA0DE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    1.   กำหนดวันเวลา  สถานที่จัดประมูลในวันที่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 xml:space="preserve">     22    เดือน  พฤษภาคม   พ.ศ.   2557</w:t>
      </w:r>
      <w:r>
        <w:rPr>
          <w:rFonts w:ascii="TH SarabunPSK" w:hAnsi="TH SarabunPSK" w:cs="TH SarabunPSK"/>
          <w:sz w:val="32"/>
          <w:szCs w:val="32"/>
          <w:cs/>
        </w:rPr>
        <w:t xml:space="preserve">   ระหว่างเวลา  10.00  น.  ถึง  10.30  น.   ณ  องค์การบริหารส่วนตำบลตลิ่งชัน</w:t>
      </w:r>
    </w:p>
    <w:p w:rsidR="00DA0DE7" w:rsidRDefault="00DA0DE7" w:rsidP="00DA0DE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2.  วิธีการประมูลใช้ประมูลแบบ</w:t>
      </w:r>
      <w:r>
        <w:rPr>
          <w:rFonts w:ascii="TH SarabunPSK" w:hAnsi="TH SarabunPSK" w:cs="TH SarabunPSK"/>
          <w:sz w:val="32"/>
          <w:szCs w:val="32"/>
          <w:u w:val="single"/>
          <w:cs/>
        </w:rPr>
        <w:t xml:space="preserve">       ปิดราคา             .  </w:t>
      </w:r>
    </w:p>
    <w:p w:rsidR="00DA0DE7" w:rsidRDefault="00DA0DE7" w:rsidP="00DA0DE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3.  วงเงินในการจัดหา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  <w:t>2</w:t>
      </w:r>
      <w:r>
        <w:rPr>
          <w:rFonts w:ascii="TH SarabunPSK" w:hAnsi="TH SarabunPSK" w:cs="TH SarabunPSK"/>
          <w:sz w:val="32"/>
          <w:szCs w:val="32"/>
          <w:u w:val="single"/>
        </w:rPr>
        <w:t>,</w:t>
      </w:r>
      <w:r>
        <w:rPr>
          <w:rFonts w:ascii="TH SarabunPSK" w:hAnsi="TH SarabunPSK" w:cs="TH SarabunPSK"/>
          <w:sz w:val="32"/>
          <w:szCs w:val="32"/>
          <w:u w:val="single"/>
          <w:cs/>
        </w:rPr>
        <w:t>300</w:t>
      </w:r>
      <w:r>
        <w:rPr>
          <w:rFonts w:ascii="TH SarabunPSK" w:hAnsi="TH SarabunPSK" w:cs="TH SarabunPSK"/>
          <w:sz w:val="32"/>
          <w:szCs w:val="32"/>
          <w:u w:val="single"/>
        </w:rPr>
        <w:t>,</w:t>
      </w:r>
      <w:r>
        <w:rPr>
          <w:rFonts w:ascii="TH SarabunPSK" w:hAnsi="TH SarabunPSK" w:cs="TH SarabunPSK"/>
          <w:sz w:val="32"/>
          <w:szCs w:val="32"/>
          <w:u w:val="single"/>
          <w:cs/>
        </w:rPr>
        <w:t xml:space="preserve">000.-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บาท  ต้องเป็นราคากลาง</w:t>
      </w:r>
    </w:p>
    <w:p w:rsidR="00DA0DE7" w:rsidRDefault="00DA0DE7" w:rsidP="00DA0DE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4.  ระยะเวลาการประมูล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30     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นาที</w:t>
      </w:r>
    </w:p>
    <w:p w:rsidR="00DA0DE7" w:rsidRDefault="00DA0DE7" w:rsidP="00DA0DE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5.  ช่วงราคาประมูลขั้นต่ำ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     -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            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:rsidR="00DA0DE7" w:rsidRDefault="00DA0DE7" w:rsidP="00DA0DE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6.  กำหนดไม่แสดงสถานะของผู้ค้า  (ซ่อนสัญลักษณ์ค้อน)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  <w:t xml:space="preserve"> 5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นาทีสุดท้าย</w:t>
      </w:r>
    </w:p>
    <w:p w:rsidR="00DA0DE7" w:rsidRDefault="00DA0DE7" w:rsidP="00DA0DE7">
      <w:pPr>
        <w:ind w:left="17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7.   การเสนอราคาประมูล  ผู้เสนอราคาประมูลสามารถประมูลฯ ได้หลายครั้ง                                                                 </w:t>
      </w:r>
    </w:p>
    <w:p w:rsidR="00DA0DE7" w:rsidRDefault="00DA0DE7" w:rsidP="00DA0DE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</w:p>
    <w:p w:rsidR="00DA0DE7" w:rsidRDefault="00DA0DE7" w:rsidP="00DA0DE7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ประกาศ    ณ     วันที่     19     พฤษภาคม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2557</w:t>
      </w:r>
    </w:p>
    <w:p w:rsidR="00DA0DE7" w:rsidRDefault="00DA0DE7" w:rsidP="00DA0DE7">
      <w:pPr>
        <w:rPr>
          <w:rFonts w:ascii="TH SarabunPSK" w:hAnsi="TH SarabunPSK" w:cs="TH SarabunPSK"/>
          <w:sz w:val="32"/>
          <w:szCs w:val="32"/>
        </w:rPr>
      </w:pPr>
    </w:p>
    <w:p w:rsidR="00DA0DE7" w:rsidRDefault="00DA0DE7" w:rsidP="00DA0DE7">
      <w:pPr>
        <w:rPr>
          <w:rFonts w:ascii="TH SarabunPSK" w:hAnsi="TH SarabunPSK" w:cs="TH SarabunPSK"/>
          <w:sz w:val="32"/>
          <w:szCs w:val="32"/>
        </w:rPr>
      </w:pPr>
    </w:p>
    <w:p w:rsidR="00DA0DE7" w:rsidRDefault="00DA0DE7" w:rsidP="00DA0DE7">
      <w:pPr>
        <w:ind w:left="144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ประธานกรรมการ</w:t>
      </w:r>
    </w:p>
    <w:p w:rsidR="00DA0DE7" w:rsidRDefault="00DA0DE7" w:rsidP="00DA0DE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  นางจิราภรณ์   ไชโย  </w:t>
      </w:r>
      <w:r>
        <w:rPr>
          <w:rFonts w:ascii="TH SarabunPSK" w:hAnsi="TH SarabunPSK" w:cs="TH SarabunPSK"/>
          <w:sz w:val="32"/>
          <w:szCs w:val="32"/>
        </w:rPr>
        <w:t>)</w:t>
      </w:r>
    </w:p>
    <w:p w:rsidR="00DA0DE7" w:rsidRDefault="00DA0DE7" w:rsidP="00DA0DE7">
      <w:pPr>
        <w:rPr>
          <w:rFonts w:ascii="TH SarabunPSK" w:hAnsi="TH SarabunPSK" w:cs="TH SarabunPSK"/>
          <w:sz w:val="32"/>
          <w:szCs w:val="32"/>
        </w:rPr>
      </w:pPr>
    </w:p>
    <w:p w:rsidR="00DA0DE7" w:rsidRDefault="00DA0DE7" w:rsidP="00DA0DE7">
      <w:pPr>
        <w:rPr>
          <w:rFonts w:ascii="TH SarabunPSK" w:hAnsi="TH SarabunPSK" w:cs="TH SarabunPSK"/>
          <w:sz w:val="32"/>
          <w:szCs w:val="32"/>
        </w:rPr>
      </w:pPr>
    </w:p>
    <w:p w:rsidR="00DA0DE7" w:rsidRDefault="00DA0DE7" w:rsidP="00DA0DE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DA0DE7" w:rsidRDefault="00DA0DE7" w:rsidP="00DA0DE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นางจณิสตา  ณ  นคร)                               (นางสาวมะลิวรรณ  ผิวเหมาะ)</w:t>
      </w:r>
    </w:p>
    <w:p w:rsidR="00DA0DE7" w:rsidRDefault="00DA0DE7" w:rsidP="00DA0DE7">
      <w:pPr>
        <w:jc w:val="center"/>
        <w:rPr>
          <w:rFonts w:ascii="TH SarabunPSK" w:hAnsi="TH SarabunPSK" w:cs="TH SarabunPSK"/>
          <w:sz w:val="32"/>
          <w:szCs w:val="32"/>
        </w:rPr>
      </w:pPr>
    </w:p>
    <w:p w:rsidR="00DA0DE7" w:rsidRDefault="00DA0DE7" w:rsidP="00DA0DE7">
      <w:pPr>
        <w:jc w:val="center"/>
        <w:rPr>
          <w:rFonts w:ascii="TH SarabunPSK" w:hAnsi="TH SarabunPSK" w:cs="TH SarabunPSK"/>
          <w:sz w:val="32"/>
          <w:szCs w:val="32"/>
        </w:rPr>
      </w:pPr>
    </w:p>
    <w:p w:rsidR="00DA0DE7" w:rsidRDefault="00DA0DE7" w:rsidP="00DA0DE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DA0DE7" w:rsidRDefault="00DA0DE7" w:rsidP="00DA0DE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(</w:t>
      </w:r>
      <w:r>
        <w:rPr>
          <w:rFonts w:ascii="TH SarabunPSK" w:hAnsi="TH SarabunPSK" w:cs="TH SarabunPSK" w:hint="cs"/>
          <w:sz w:val="32"/>
          <w:szCs w:val="32"/>
          <w:cs/>
        </w:rPr>
        <w:t>นางวิภาพร   พิมเสน)                                  (  นายปรีชา  ทองมีสุข  )</w:t>
      </w:r>
    </w:p>
    <w:p w:rsidR="00642E0F" w:rsidRDefault="00642E0F"/>
    <w:sectPr w:rsidR="00642E0F" w:rsidSect="00642E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A0DE7"/>
    <w:rsid w:val="00642E0F"/>
    <w:rsid w:val="00DA0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A0DE7"/>
    <w:pPr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DA0DE7"/>
    <w:rPr>
      <w:rFonts w:ascii="Cordia New" w:eastAsia="Cordia New" w:hAnsi="Cordia New" w:cs="Cordia New"/>
      <w:sz w:val="32"/>
      <w:szCs w:val="32"/>
    </w:rPr>
  </w:style>
  <w:style w:type="paragraph" w:styleId="a5">
    <w:name w:val="Subtitle"/>
    <w:basedOn w:val="a"/>
    <w:link w:val="a6"/>
    <w:qFormat/>
    <w:rsid w:val="00DA0DE7"/>
    <w:pPr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DA0DE7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9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1651</Characters>
  <Application>Microsoft Office Word</Application>
  <DocSecurity>0</DocSecurity>
  <Lines>13</Lines>
  <Paragraphs>3</Paragraphs>
  <ScaleCrop>false</ScaleCrop>
  <Company>KKD 2010 V5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2014-05-19T08:19:00Z</dcterms:created>
  <dcterms:modified xsi:type="dcterms:W3CDTF">2014-05-19T08:19:00Z</dcterms:modified>
</cp:coreProperties>
</file>