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097" w:rsidRPr="00BB5359" w:rsidRDefault="00164097" w:rsidP="006626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95C" w:rsidRPr="00BB5359" w:rsidRDefault="003D1871" w:rsidP="003D187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6626ED"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proofErr w:type="spellEnd"/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.๑</w:t>
      </w:r>
    </w:p>
    <w:p w:rsidR="003D1871" w:rsidRPr="00BB5359" w:rsidRDefault="00540EC6" w:rsidP="003D187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หนังสือรับรองการประเมินผลการควบคุมภายใน</w:t>
      </w:r>
    </w:p>
    <w:p w:rsidR="003D1871" w:rsidRDefault="006626ED" w:rsidP="000F66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1B7E97"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ระดับหน่วยงานของรัฐ</w:t>
      </w: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BB5359" w:rsidRPr="00BB5359" w:rsidRDefault="00BB5359" w:rsidP="000F6606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C65DF" w:rsidRPr="00BB5359" w:rsidRDefault="003D1871" w:rsidP="003D18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</w:t>
      </w:r>
      <w:r w:rsidR="001B7E97"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นายอำเภอท่าศาลา</w:t>
      </w:r>
    </w:p>
    <w:p w:rsidR="001B7E97" w:rsidRPr="00BB5359" w:rsidRDefault="003D1871" w:rsidP="003D187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องค์การบริหารส่วนตำบลตลิ่งชัน ได้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ประเมินผลการควบคุมภายใน</w:t>
      </w:r>
      <w:r w:rsidR="001B7E97" w:rsidRPr="00BB5359">
        <w:rPr>
          <w:rFonts w:ascii="TH SarabunIT๙" w:hAnsi="TH SarabunIT๙" w:cs="TH SarabunIT๙"/>
          <w:sz w:val="32"/>
          <w:szCs w:val="32"/>
          <w:cs/>
        </w:rPr>
        <w:t>ของหน่วยงาน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 xml:space="preserve"> สำหรั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 xml:space="preserve">บปีสิ้นสุดวันที่ ๓๐ </w:t>
      </w:r>
      <w:r w:rsidR="001B7E97" w:rsidRPr="00BB5359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6626ED" w:rsidRPr="00BB5359">
        <w:rPr>
          <w:rFonts w:ascii="TH SarabunIT๙" w:hAnsi="TH SarabunIT๙" w:cs="TH SarabunIT๙"/>
          <w:sz w:val="32"/>
          <w:szCs w:val="32"/>
          <w:cs/>
        </w:rPr>
        <w:t>๑</w:t>
      </w:r>
      <w:r w:rsidR="00F47054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B7E97" w:rsidRPr="00BB5359">
        <w:rPr>
          <w:rFonts w:ascii="TH SarabunIT๙" w:hAnsi="TH SarabunIT๙" w:cs="TH SarabunIT๙"/>
          <w:sz w:val="32"/>
          <w:szCs w:val="32"/>
          <w:cs/>
        </w:rPr>
        <w:t xml:space="preserve"> ด้วยวิธีการที่</w:t>
      </w:r>
      <w:r w:rsidR="001B7E97" w:rsidRPr="00BB5359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626ED" w:rsidRPr="00BB5359">
        <w:rPr>
          <w:rFonts w:ascii="TH SarabunIT๙" w:hAnsi="TH SarabunIT๙" w:cs="TH SarabunIT๙"/>
          <w:sz w:val="32"/>
          <w:szCs w:val="32"/>
          <w:cs/>
        </w:rPr>
        <w:t>ซึ่งเป็นไปตามหลักเกณฑ์กระทรวงการคลังว่าด้วยมาตรฐานและหลักเกณฑ์ปฏิบัติ การควบคุมภายในสำหรับหน่วยงานของรัฐ พ.ศ.๒๕๖๑ โดยมีวัตถุประสงค์เพื่อให้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ความมั่นใจอย่างสมเหตุสมผลว่า</w:t>
      </w:r>
      <w:r w:rsidR="006626ED" w:rsidRPr="00BB5359">
        <w:rPr>
          <w:rFonts w:ascii="TH SarabunIT๙" w:hAnsi="TH SarabunIT๙" w:cs="TH SarabunIT๙"/>
          <w:sz w:val="32"/>
          <w:szCs w:val="32"/>
          <w:cs/>
        </w:rPr>
        <w:t>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:rsidR="00DC65DF" w:rsidRPr="00BB5359" w:rsidRDefault="00540EC6" w:rsidP="003D187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645C7" w:rsidRPr="00BB5359" w:rsidRDefault="003D1871" w:rsidP="00540EC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ab/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จากผลการประเมินดังกล่าว</w:t>
      </w:r>
      <w:r w:rsidR="002607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7E97" w:rsidRPr="00BB53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เห็นว่า</w:t>
      </w:r>
      <w:r w:rsidR="001B7E97" w:rsidRPr="00BB53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การควบคุมภายในของ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1E6E7A" w:rsidRPr="00BB5359">
        <w:rPr>
          <w:rFonts w:ascii="TH SarabunIT๙" w:hAnsi="TH SarabunIT๙" w:cs="TH SarabunIT๙"/>
          <w:sz w:val="32"/>
          <w:szCs w:val="32"/>
          <w:cs/>
        </w:rPr>
        <w:t>มีความเพียงพอ ปฏิบัติตามอย่างต่อเนื่อง 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พ.ศ.๒๕๖๑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6E7A" w:rsidRPr="00BB5359">
        <w:rPr>
          <w:rFonts w:ascii="TH SarabunIT๙" w:hAnsi="TH SarabunIT๙" w:cs="TH SarabunIT๙"/>
          <w:sz w:val="32"/>
          <w:szCs w:val="32"/>
          <w:cs/>
        </w:rPr>
        <w:t>ภายใต้การกำกับดูแลของนายอำเภอท่าศาลา</w:t>
      </w:r>
    </w:p>
    <w:p w:rsidR="004B5FA8" w:rsidRPr="00BB5359" w:rsidRDefault="004B5FA8" w:rsidP="00540E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5C7" w:rsidRPr="00BB5359" w:rsidRDefault="003645C7" w:rsidP="0011148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5C7" w:rsidRPr="00BB5359" w:rsidRDefault="003645C7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>ลายมือชื่อ....................................................</w:t>
      </w:r>
    </w:p>
    <w:p w:rsidR="003645C7" w:rsidRPr="00BB5359" w:rsidRDefault="003645C7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(นายชัยวุฒิ แก้วอย่างดี)</w:t>
      </w:r>
    </w:p>
    <w:p w:rsidR="003645C7" w:rsidRPr="00BB5359" w:rsidRDefault="003645C7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65DF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073E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65DF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5359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นายกองค์การบริหารส่วนตำบลตลิ่งชัน</w:t>
      </w:r>
    </w:p>
    <w:p w:rsidR="003645C7" w:rsidRPr="00BB5359" w:rsidRDefault="00CC073E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E6E7A" w:rsidRPr="00BB5359">
        <w:rPr>
          <w:rFonts w:ascii="TH SarabunIT๙" w:hAnsi="TH SarabunIT๙" w:cs="TH SarabunIT๙"/>
          <w:sz w:val="32"/>
          <w:szCs w:val="32"/>
          <w:cs/>
        </w:rPr>
        <w:t xml:space="preserve"> วันที่................</w:t>
      </w:r>
      <w:r w:rsidRPr="00BB5359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 xml:space="preserve">  พ.ศ.๒๕๖</w:t>
      </w:r>
      <w:r w:rsidR="001E6E7A" w:rsidRPr="00BB5359">
        <w:rPr>
          <w:rFonts w:ascii="TH SarabunIT๙" w:hAnsi="TH SarabunIT๙" w:cs="TH SarabunIT๙"/>
          <w:sz w:val="32"/>
          <w:szCs w:val="32"/>
          <w:cs/>
        </w:rPr>
        <w:t>๑</w:t>
      </w:r>
    </w:p>
    <w:p w:rsidR="001E6E7A" w:rsidRPr="00BB5359" w:rsidRDefault="001E6E7A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</w:p>
    <w:p w:rsidR="001E6E7A" w:rsidRPr="00BB5359" w:rsidRDefault="001E6E7A" w:rsidP="001E6E7A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359">
        <w:rPr>
          <w:rFonts w:ascii="TH SarabunIT๙" w:hAnsi="TH SarabunIT๙" w:cs="TH SarabunIT๙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ในปีงบประมาณหรือปีปฏิทินถัดไป สรุปได้ดังนี้</w:t>
      </w:r>
    </w:p>
    <w:p w:rsidR="001E6E7A" w:rsidRPr="00BB5359" w:rsidRDefault="001E6E7A" w:rsidP="001E6E7A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>ความเสี่ยงที่มีอยู่</w:t>
      </w:r>
      <w:r w:rsidR="000F6606" w:rsidRPr="00BB5359">
        <w:rPr>
          <w:rFonts w:ascii="TH SarabunIT๙" w:hAnsi="TH SarabunIT๙" w:cs="TH SarabunIT๙"/>
          <w:sz w:val="32"/>
          <w:szCs w:val="32"/>
          <w:cs/>
        </w:rPr>
        <w:t>ที่ต้องกำหนดปรับปรุงการควบคุมภายใน</w:t>
      </w:r>
    </w:p>
    <w:p w:rsidR="00BB5359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ประชาชนขาดจิตสำนึกในการรักษาความสะอาดของถนนสาธารณะ</w:t>
      </w:r>
    </w:p>
    <w:p w:rsidR="00BB5359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บุคลากรทางด้านงานสาธารณสุขและเจ้าหน้าที่ดำเนินการฉีดพ่นหมอกควันทำให้การป้องกันการะบาดของโรคไข้เลือดออกขาดประสิทธิภาพเท่าที่ควร</w:t>
      </w:r>
    </w:p>
    <w:p w:rsidR="0067618E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เกิดเหตุสาธารณภัยซึ่งไม่สามารถคาดการณ์ได้</w:t>
      </w:r>
    </w:p>
    <w:p w:rsidR="0067618E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มีจำนวนผู้สูงอายุ คนพิการ และผู้ป่วยเอดส์มีสิทธิ์รับเงินเบี้ยยังชีพมีจำนวนมากทำให้ใช้เวลาในการตรวจสอบคุณสมบัติส่งผลให้การจ่ายเบี้ยให้แก่ผู้ได้รับสิทธิ์ช้า</w:t>
      </w:r>
    </w:p>
    <w:p w:rsidR="000F6606" w:rsidRDefault="00BB5359" w:rsidP="00BB5359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การปรับปรุงการควบคุมภายใน</w:t>
      </w:r>
    </w:p>
    <w:p w:rsidR="001737ED" w:rsidRDefault="00BB5359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 w:rsidR="001737ED">
        <w:rPr>
          <w:rFonts w:ascii="TH SarabunIT๙" w:hAnsi="TH SarabunIT๙" w:cs="TH SarabunIT๙" w:hint="cs"/>
          <w:sz w:val="32"/>
          <w:szCs w:val="32"/>
          <w:cs/>
        </w:rPr>
        <w:t>รณรงค์ให้ประชาชนมีจิตสำนึกในการรักษาความสะอาดของถนนมีการคัดแยกขยะก่อนทิ้ง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2.2 เพิ่มเจ้าหน้าที่ในการฉีดพ่นหมอกควันโดยมีการจัดการฝึกอบรมให้กับบุคคลภายนอกเพื่อ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ปฏิบัติงานในพื้นที่ของตนเอง(ไม่ใช้งบประมาณ)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2.3 </w:t>
      </w:r>
      <w:r>
        <w:rPr>
          <w:rFonts w:ascii="TH SarabunIT๙" w:hAnsi="TH SarabunIT๙" w:cs="TH SarabunIT๙" w:hint="cs"/>
          <w:sz w:val="32"/>
          <w:szCs w:val="32"/>
          <w:cs/>
        </w:rPr>
        <w:t>จัดตั้ง/ปรับปรุงศูนย์ช่วยเหลือประชาชนให้มีประสิทธิภาพ</w:t>
      </w:r>
      <w:proofErr w:type="gramEnd"/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 จัดตั้งศูนย์ ๑ ตำบล 1 ศูนย์การจัดการภัย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 จัดฝึกอบรมให้ความรู้เกี่ยวกับการป้องกันและบรรเทาสาธารณภัยให้แก่ประชาชนในพื้นที่เสี่ยง เพื่อให้สามารถป้องกันและช่วยเหลือตนเองได้ในเบื้องต้นหากประสบกับปัญหาสาธารณภัย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2.6 จัดหายานพาหนะเครื่องมือเครื่องใช้ในการป้องกันและบรรเทาสาธารณภัยเพิ่มเติม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2.7 ประสานป้องกันและบรรเทาสาธารณภัยจังหวัดบำรุงรักษาซ่อมแซมอุปกรณ์มิสเตอร์เตือนภัยให้ใช้งานได้อยู่เสมอ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2.8 แจ้งเตือนข่าวสารการเฝ้าระวังการเกิดสาธารณภัยแก่ประชาชนเป็นหนังสือและช่องทาง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อื่น ๆ เช่น </w:t>
      </w:r>
      <w:r>
        <w:rPr>
          <w:rFonts w:ascii="TH SarabunIT๙" w:hAnsi="TH SarabunIT๙" w:cs="TH SarabunIT๙"/>
          <w:sz w:val="32"/>
          <w:szCs w:val="32"/>
        </w:rPr>
        <w:t xml:space="preserve">line </w:t>
      </w: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2.9 ประชาสัมพันธ์ให้ผู้สูงอายุ คนพิการและเอกสารของตนเองก่อนจะได้ลดระยะเวลาและสะดวกต่อการตรวจสอบของเจ้าหน้าที่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2.10 ประสานผู้ใหญ่บ้าน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.และผู้นำชุมชนแจ้งข้อมูลเกี่ยวกับผู้รับเบี้ยยังชีพให้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.ทราบ เช่นผู้รับเบี้ยยังชีพเสียชีวิตผู้รับเบี้ย</w:t>
      </w:r>
      <w:r w:rsidR="004604B5">
        <w:rPr>
          <w:rFonts w:ascii="TH SarabunIT๙" w:hAnsi="TH SarabunIT๙" w:cs="TH SarabunIT๙" w:hint="cs"/>
          <w:sz w:val="32"/>
          <w:szCs w:val="32"/>
          <w:cs/>
        </w:rPr>
        <w:t>ยังชีพย้ายภูมิลำเนา</w:t>
      </w:r>
      <w:bookmarkStart w:id="0" w:name="_GoBack"/>
      <w:bookmarkEnd w:id="0"/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  <w:cs/>
        </w:rPr>
      </w:pPr>
    </w:p>
    <w:p w:rsidR="00BB5359" w:rsidRDefault="00BB5359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BB5359" w:rsidRDefault="00BB5359" w:rsidP="001737ED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BB5359" w:rsidRPr="00BB5359" w:rsidRDefault="00BB5359" w:rsidP="00BB5359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0F6606" w:rsidRPr="00BB5359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F6606" w:rsidRPr="00BB5359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F6606" w:rsidRPr="00BB5359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F6606" w:rsidRPr="001B7E97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i/>
          <w:iCs/>
          <w:sz w:val="32"/>
          <w:szCs w:val="32"/>
        </w:rPr>
      </w:pPr>
    </w:p>
    <w:p w:rsidR="000F6606" w:rsidRPr="001B7E97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i/>
          <w:iCs/>
          <w:sz w:val="32"/>
          <w:szCs w:val="32"/>
          <w:cs/>
        </w:rPr>
      </w:pPr>
    </w:p>
    <w:p w:rsidR="000F6606" w:rsidRPr="001B7E97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i/>
          <w:iCs/>
          <w:sz w:val="32"/>
          <w:szCs w:val="32"/>
          <w:cs/>
        </w:rPr>
      </w:pPr>
    </w:p>
    <w:p w:rsidR="0011148B" w:rsidRPr="001B7E97" w:rsidRDefault="003645C7" w:rsidP="0011148B">
      <w:pPr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1B7E97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3D1871" w:rsidRPr="001B7E97" w:rsidRDefault="003D1871" w:rsidP="003D1871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</w:p>
    <w:p w:rsidR="00164097" w:rsidRPr="001B7E97" w:rsidRDefault="00164097" w:rsidP="00164097">
      <w:pPr>
        <w:rPr>
          <w:rFonts w:ascii="TH SarabunIT๙" w:hAnsi="TH SarabunIT๙" w:cs="TH SarabunIT๙"/>
          <w:i/>
          <w:iCs/>
          <w:sz w:val="32"/>
          <w:szCs w:val="32"/>
        </w:rPr>
      </w:pPr>
    </w:p>
    <w:p w:rsidR="00FB7AC7" w:rsidRPr="001B7E97" w:rsidRDefault="00FB7AC7" w:rsidP="00164097">
      <w:pPr>
        <w:rPr>
          <w:rFonts w:ascii="TH SarabunIT๙" w:hAnsi="TH SarabunIT๙" w:cs="TH SarabunIT๙"/>
          <w:i/>
          <w:iCs/>
          <w:sz w:val="32"/>
          <w:szCs w:val="32"/>
        </w:rPr>
      </w:pPr>
    </w:p>
    <w:p w:rsidR="00FB7AC7" w:rsidRPr="001B7E97" w:rsidRDefault="00FB7AC7" w:rsidP="00164097">
      <w:pPr>
        <w:rPr>
          <w:rFonts w:ascii="TH SarabunIT๙" w:hAnsi="TH SarabunIT๙" w:cs="TH SarabunIT๙"/>
          <w:i/>
          <w:iCs/>
          <w:sz w:val="32"/>
          <w:szCs w:val="32"/>
        </w:rPr>
      </w:pPr>
    </w:p>
    <w:sectPr w:rsidR="00FB7AC7" w:rsidRPr="001B7E97" w:rsidSect="000F6606">
      <w:headerReference w:type="default" r:id="rId8"/>
      <w:pgSz w:w="11906" w:h="16838"/>
      <w:pgMar w:top="851" w:right="1440" w:bottom="1440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7DE" w:rsidRDefault="00AF57DE" w:rsidP="000F6606">
      <w:pPr>
        <w:spacing w:after="0" w:line="240" w:lineRule="auto"/>
      </w:pPr>
      <w:r>
        <w:separator/>
      </w:r>
    </w:p>
  </w:endnote>
  <w:endnote w:type="continuationSeparator" w:id="0">
    <w:p w:rsidR="00AF57DE" w:rsidRDefault="00AF57DE" w:rsidP="000F6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7DE" w:rsidRDefault="00AF57DE" w:rsidP="000F6606">
      <w:pPr>
        <w:spacing w:after="0" w:line="240" w:lineRule="auto"/>
      </w:pPr>
      <w:r>
        <w:separator/>
      </w:r>
    </w:p>
  </w:footnote>
  <w:footnote w:type="continuationSeparator" w:id="0">
    <w:p w:rsidR="00AF57DE" w:rsidRDefault="00AF57DE" w:rsidP="000F6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4916839"/>
      <w:docPartObj>
        <w:docPartGallery w:val="Page Numbers (Top of Page)"/>
        <w:docPartUnique/>
      </w:docPartObj>
    </w:sdtPr>
    <w:sdtEndPr/>
    <w:sdtContent>
      <w:p w:rsidR="000F6606" w:rsidRDefault="000F6606">
        <w:pPr>
          <w:pStyle w:val="a6"/>
          <w:jc w:val="right"/>
        </w:pPr>
        <w:r w:rsidRPr="00BB5359">
          <w:rPr>
            <w:sz w:val="32"/>
            <w:szCs w:val="32"/>
          </w:rPr>
          <w:fldChar w:fldCharType="begin"/>
        </w:r>
        <w:r w:rsidRPr="00BB5359">
          <w:rPr>
            <w:sz w:val="32"/>
            <w:szCs w:val="32"/>
          </w:rPr>
          <w:instrText>PAGE   \* MERGEFORMAT</w:instrText>
        </w:r>
        <w:r w:rsidRPr="00BB5359">
          <w:rPr>
            <w:sz w:val="32"/>
            <w:szCs w:val="32"/>
          </w:rPr>
          <w:fldChar w:fldCharType="separate"/>
        </w:r>
        <w:r w:rsidR="004604B5" w:rsidRPr="004604B5">
          <w:rPr>
            <w:noProof/>
            <w:sz w:val="32"/>
            <w:szCs w:val="32"/>
            <w:cs/>
            <w:lang w:val="th-TH"/>
          </w:rPr>
          <w:t>๒</w:t>
        </w:r>
        <w:r w:rsidRPr="00BB5359">
          <w:rPr>
            <w:sz w:val="32"/>
            <w:szCs w:val="32"/>
          </w:rPr>
          <w:fldChar w:fldCharType="end"/>
        </w:r>
      </w:p>
    </w:sdtContent>
  </w:sdt>
  <w:p w:rsidR="000F6606" w:rsidRDefault="000F66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22428"/>
    <w:multiLevelType w:val="hybridMultilevel"/>
    <w:tmpl w:val="DB249002"/>
    <w:lvl w:ilvl="0" w:tplc="1060A69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6E2EBB"/>
    <w:multiLevelType w:val="multilevel"/>
    <w:tmpl w:val="D5E2CCC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3D9D6779"/>
    <w:multiLevelType w:val="hybridMultilevel"/>
    <w:tmpl w:val="CBF0679C"/>
    <w:lvl w:ilvl="0" w:tplc="6C8EDEE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801038"/>
    <w:multiLevelType w:val="hybridMultilevel"/>
    <w:tmpl w:val="B690355C"/>
    <w:lvl w:ilvl="0" w:tplc="10F87CD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FBE5E24"/>
    <w:multiLevelType w:val="hybridMultilevel"/>
    <w:tmpl w:val="3784305E"/>
    <w:lvl w:ilvl="0" w:tplc="C5D4EDA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871"/>
    <w:rsid w:val="000001DB"/>
    <w:rsid w:val="0008095C"/>
    <w:rsid w:val="00082269"/>
    <w:rsid w:val="000F6606"/>
    <w:rsid w:val="0011148B"/>
    <w:rsid w:val="00114E02"/>
    <w:rsid w:val="00164097"/>
    <w:rsid w:val="001737ED"/>
    <w:rsid w:val="001B7E97"/>
    <w:rsid w:val="001E6E7A"/>
    <w:rsid w:val="002607AB"/>
    <w:rsid w:val="002E4CAB"/>
    <w:rsid w:val="003645C7"/>
    <w:rsid w:val="003D1871"/>
    <w:rsid w:val="004239C4"/>
    <w:rsid w:val="00434717"/>
    <w:rsid w:val="004604B5"/>
    <w:rsid w:val="004B5FA8"/>
    <w:rsid w:val="004D74C3"/>
    <w:rsid w:val="00540EC6"/>
    <w:rsid w:val="005E6091"/>
    <w:rsid w:val="006626ED"/>
    <w:rsid w:val="0067618E"/>
    <w:rsid w:val="007222EA"/>
    <w:rsid w:val="007C0DDF"/>
    <w:rsid w:val="00942ABA"/>
    <w:rsid w:val="00A71CF9"/>
    <w:rsid w:val="00AF57DE"/>
    <w:rsid w:val="00BB5359"/>
    <w:rsid w:val="00BC6E7B"/>
    <w:rsid w:val="00BD2E54"/>
    <w:rsid w:val="00BE1A86"/>
    <w:rsid w:val="00C86553"/>
    <w:rsid w:val="00C94B61"/>
    <w:rsid w:val="00C96402"/>
    <w:rsid w:val="00CC073E"/>
    <w:rsid w:val="00CE1C11"/>
    <w:rsid w:val="00D52841"/>
    <w:rsid w:val="00D80DDF"/>
    <w:rsid w:val="00DC65DF"/>
    <w:rsid w:val="00F20F23"/>
    <w:rsid w:val="00F47054"/>
    <w:rsid w:val="00FB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4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01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01D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F6606"/>
  </w:style>
  <w:style w:type="paragraph" w:styleId="a8">
    <w:name w:val="footer"/>
    <w:basedOn w:val="a"/>
    <w:link w:val="a9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F6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4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01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01D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F6606"/>
  </w:style>
  <w:style w:type="paragraph" w:styleId="a8">
    <w:name w:val="footer"/>
    <w:basedOn w:val="a"/>
    <w:link w:val="a9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F6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2009-01-07T11:52:00Z</cp:lastPrinted>
  <dcterms:created xsi:type="dcterms:W3CDTF">2011-12-30T02:55:00Z</dcterms:created>
  <dcterms:modified xsi:type="dcterms:W3CDTF">2019-02-04T05:16:00Z</dcterms:modified>
</cp:coreProperties>
</file>